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7A" w:rsidRPr="000619FA" w:rsidRDefault="000619FA" w:rsidP="000619FA">
      <w:pPr>
        <w:pBdr>
          <w:bottom w:val="single" w:sz="4" w:space="1" w:color="auto"/>
        </w:pBdr>
        <w:rPr>
          <w:b/>
        </w:rPr>
      </w:pPr>
      <w:r w:rsidRPr="000619FA">
        <w:rPr>
          <w:b/>
        </w:rPr>
        <w:t>Article 3 – Math Literacy</w:t>
      </w:r>
    </w:p>
    <w:p w:rsidR="000619FA" w:rsidRDefault="000619FA" w:rsidP="000619FA">
      <w:pPr>
        <w:pStyle w:val="ListParagraph"/>
        <w:numPr>
          <w:ilvl w:val="0"/>
          <w:numId w:val="1"/>
        </w:numPr>
      </w:pPr>
      <w:r>
        <w:t>What is Math Literacy?</w:t>
      </w:r>
    </w:p>
    <w:p w:rsidR="000619FA" w:rsidRDefault="000619FA" w:rsidP="000619FA"/>
    <w:p w:rsidR="000619FA" w:rsidRDefault="000619FA" w:rsidP="000619FA"/>
    <w:p w:rsidR="000619FA" w:rsidRDefault="000619FA" w:rsidP="000619FA"/>
    <w:p w:rsidR="000619FA" w:rsidRDefault="000619FA" w:rsidP="000619FA"/>
    <w:p w:rsidR="000619FA" w:rsidRDefault="000619FA" w:rsidP="000619FA"/>
    <w:p w:rsidR="000619FA" w:rsidRDefault="000619FA" w:rsidP="000619FA"/>
    <w:p w:rsidR="000619FA" w:rsidRDefault="000619FA" w:rsidP="000619FA">
      <w:pPr>
        <w:pStyle w:val="ListParagraph"/>
        <w:numPr>
          <w:ilvl w:val="0"/>
          <w:numId w:val="1"/>
        </w:numPr>
      </w:pPr>
      <w:r>
        <w:t>What, according to the author, is cross discipline math literacy and why is it important?</w:t>
      </w:r>
    </w:p>
    <w:p w:rsidR="000619FA" w:rsidRDefault="000619FA" w:rsidP="000619FA"/>
    <w:p w:rsidR="000619FA" w:rsidRDefault="000619FA" w:rsidP="000619FA"/>
    <w:p w:rsidR="000619FA" w:rsidRDefault="000619FA" w:rsidP="000619FA"/>
    <w:p w:rsidR="000619FA" w:rsidRDefault="000619FA" w:rsidP="000619FA"/>
    <w:p w:rsidR="000619FA" w:rsidRDefault="000619FA" w:rsidP="000619FA"/>
    <w:p w:rsidR="000619FA" w:rsidRDefault="000619FA" w:rsidP="000619FA"/>
    <w:p w:rsidR="000619FA" w:rsidRDefault="000619FA" w:rsidP="000619FA"/>
    <w:p w:rsidR="000619FA" w:rsidRDefault="000619FA" w:rsidP="000619FA"/>
    <w:p w:rsidR="000619FA" w:rsidRDefault="000619FA" w:rsidP="000619FA">
      <w:pPr>
        <w:pStyle w:val="ListParagraph"/>
        <w:numPr>
          <w:ilvl w:val="0"/>
          <w:numId w:val="1"/>
        </w:numPr>
      </w:pPr>
      <w:r>
        <w:t>According to the author, Principal’s should only be hiring teachers that are math literate.  His stated reason is that we wouldn’t hire people who couldn’t read or write, so why should we hire teachers who cannot keep a spreadsheet and cal</w:t>
      </w:r>
      <w:r w:rsidR="000332AA">
        <w:t>culate</w:t>
      </w:r>
      <w:r>
        <w:t xml:space="preserve"> weighted grades.   What is your opinion about this?</w:t>
      </w:r>
      <w:bookmarkStart w:id="0" w:name="_GoBack"/>
      <w:bookmarkEnd w:id="0"/>
    </w:p>
    <w:sectPr w:rsidR="00061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72C1B"/>
    <w:multiLevelType w:val="hybridMultilevel"/>
    <w:tmpl w:val="B1081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FA"/>
    <w:rsid w:val="000332AA"/>
    <w:rsid w:val="000619FA"/>
    <w:rsid w:val="0064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2013-10-18T16:41:00Z</dcterms:created>
  <dcterms:modified xsi:type="dcterms:W3CDTF">2013-10-18T16:47:00Z</dcterms:modified>
</cp:coreProperties>
</file>