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DA" w:rsidRPr="008D5DF8" w:rsidRDefault="00717AB7" w:rsidP="008D5DF8">
      <w:pPr>
        <w:pStyle w:val="NoSpacing"/>
        <w:pBdr>
          <w:bottom w:val="single" w:sz="4" w:space="1" w:color="auto"/>
        </w:pBdr>
        <w:rPr>
          <w:rFonts w:ascii="Arial" w:hAnsi="Arial" w:cs="Arial"/>
          <w:b/>
        </w:rPr>
      </w:pPr>
      <w:r w:rsidRPr="008D5DF8">
        <w:rPr>
          <w:rFonts w:ascii="Arial" w:hAnsi="Arial" w:cs="Arial"/>
          <w:b/>
        </w:rPr>
        <w:t>Road Trip Munchies</w:t>
      </w:r>
    </w:p>
    <w:p w:rsidR="00717AB7" w:rsidRPr="008D5DF8" w:rsidRDefault="00717AB7" w:rsidP="00717AB7">
      <w:pPr>
        <w:pStyle w:val="NoSpacing"/>
        <w:rPr>
          <w:rFonts w:ascii="Arial" w:hAnsi="Arial" w:cs="Arial"/>
        </w:rPr>
      </w:pPr>
      <w:r w:rsidRPr="008D5DF8">
        <w:rPr>
          <w:rFonts w:ascii="Arial" w:hAnsi="Arial" w:cs="Arial"/>
        </w:rPr>
        <w:t xml:space="preserve">Four friends are taking a road trip.  Bryan spent $36 on snacks for everyone to share, but they </w:t>
      </w:r>
      <w:r w:rsidR="00ED407C" w:rsidRPr="008D5DF8">
        <w:rPr>
          <w:rFonts w:ascii="Arial" w:hAnsi="Arial" w:cs="Arial"/>
        </w:rPr>
        <w:t xml:space="preserve">had trouble deciding </w:t>
      </w:r>
      <w:r w:rsidRPr="008D5DF8">
        <w:rPr>
          <w:rFonts w:ascii="Arial" w:hAnsi="Arial" w:cs="Arial"/>
        </w:rPr>
        <w:t xml:space="preserve">how much each should chip in for the food.  Jessica suggested that they split the bill equally, but Sasha didn’t think </w:t>
      </w:r>
      <w:r w:rsidR="00ED407C" w:rsidRPr="008D5DF8">
        <w:rPr>
          <w:rFonts w:ascii="Arial" w:hAnsi="Arial" w:cs="Arial"/>
        </w:rPr>
        <w:t>that</w:t>
      </w:r>
      <w:r w:rsidRPr="008D5DF8">
        <w:rPr>
          <w:rFonts w:ascii="Arial" w:hAnsi="Arial" w:cs="Arial"/>
        </w:rPr>
        <w:t xml:space="preserve"> was fair because not everyone would eat the same amount.  So </w:t>
      </w:r>
      <w:r w:rsidR="006148C7">
        <w:rPr>
          <w:rFonts w:ascii="Arial" w:hAnsi="Arial" w:cs="Arial"/>
        </w:rPr>
        <w:t>Kyle</w:t>
      </w:r>
      <w:r w:rsidRPr="008D5DF8">
        <w:rPr>
          <w:rFonts w:ascii="Arial" w:hAnsi="Arial" w:cs="Arial"/>
        </w:rPr>
        <w:t xml:space="preserve"> volunteered to keep track of what everyone ate so they could split the bill fairly.  </w:t>
      </w:r>
      <w:r w:rsidR="006148C7">
        <w:rPr>
          <w:rFonts w:ascii="Arial" w:hAnsi="Arial" w:cs="Arial"/>
        </w:rPr>
        <w:t>Kyle</w:t>
      </w:r>
      <w:r w:rsidRPr="008D5DF8">
        <w:rPr>
          <w:rFonts w:ascii="Arial" w:hAnsi="Arial" w:cs="Arial"/>
        </w:rPr>
        <w:t xml:space="preserve"> found that he ate </w:t>
      </w:r>
      <w:r w:rsidR="008D5DF8" w:rsidRPr="008D5DF8">
        <w:rPr>
          <w:rFonts w:ascii="Arial" w:hAnsi="Arial" w:cs="Arial"/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7" o:title=""/>
          </v:shape>
          <o:OLEObject Type="Embed" ProgID="Equation.DSMT4" ShapeID="_x0000_i1025" DrawAspect="Content" ObjectID="_1376136664" r:id="rId8"/>
        </w:object>
      </w:r>
      <w:r w:rsidRPr="008D5DF8">
        <w:rPr>
          <w:rFonts w:ascii="Arial" w:hAnsi="Arial" w:cs="Arial"/>
        </w:rPr>
        <w:t xml:space="preserve"> of the food, Sasha ate </w:t>
      </w:r>
      <w:r w:rsidR="008D5DF8" w:rsidRPr="008D5DF8">
        <w:rPr>
          <w:rFonts w:ascii="Arial" w:hAnsi="Arial" w:cs="Arial"/>
          <w:position w:val="-24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DSMT4" ShapeID="_x0000_i1026" DrawAspect="Content" ObjectID="_1376136665" r:id="rId10"/>
        </w:object>
      </w:r>
      <w:r w:rsidRPr="008D5DF8">
        <w:rPr>
          <w:rFonts w:ascii="Arial" w:hAnsi="Arial" w:cs="Arial"/>
        </w:rPr>
        <w:t xml:space="preserve">and Jessica </w:t>
      </w:r>
      <w:proofErr w:type="gramStart"/>
      <w:r w:rsidRPr="008D5DF8">
        <w:rPr>
          <w:rFonts w:ascii="Arial" w:hAnsi="Arial" w:cs="Arial"/>
        </w:rPr>
        <w:t xml:space="preserve">ate </w:t>
      </w:r>
      <w:proofErr w:type="gramEnd"/>
      <w:r w:rsidR="008D5DF8" w:rsidRPr="008D5DF8">
        <w:rPr>
          <w:rFonts w:ascii="Arial" w:hAnsi="Arial" w:cs="Arial"/>
          <w:position w:val="-24"/>
        </w:rPr>
        <w:object w:dxaOrig="240" w:dyaOrig="620">
          <v:shape id="_x0000_i1027" type="#_x0000_t75" style="width:12pt;height:30.75pt" o:ole="">
            <v:imagedata r:id="rId11" o:title=""/>
          </v:shape>
          <o:OLEObject Type="Embed" ProgID="Equation.DSMT4" ShapeID="_x0000_i1027" DrawAspect="Content" ObjectID="_1376136666" r:id="rId12"/>
        </w:object>
      </w:r>
      <w:r w:rsidRPr="008D5DF8">
        <w:rPr>
          <w:rFonts w:ascii="Arial" w:hAnsi="Arial" w:cs="Arial"/>
        </w:rPr>
        <w:t>.</w:t>
      </w:r>
    </w:p>
    <w:p w:rsidR="00717AB7" w:rsidRPr="008D5DF8" w:rsidRDefault="00717AB7" w:rsidP="00717AB7">
      <w:pPr>
        <w:pStyle w:val="NoSpacing"/>
        <w:rPr>
          <w:rFonts w:ascii="Arial" w:hAnsi="Arial" w:cs="Arial"/>
        </w:rPr>
      </w:pPr>
    </w:p>
    <w:p w:rsidR="00717AB7" w:rsidRPr="008D5DF8" w:rsidRDefault="00717AB7" w:rsidP="00717AB7">
      <w:pPr>
        <w:pStyle w:val="NoSpacing"/>
        <w:rPr>
          <w:rFonts w:ascii="Arial" w:hAnsi="Arial" w:cs="Arial"/>
          <w:b/>
        </w:rPr>
      </w:pPr>
      <w:r w:rsidRPr="008D5DF8">
        <w:rPr>
          <w:rFonts w:ascii="Arial" w:hAnsi="Arial" w:cs="Arial"/>
          <w:b/>
        </w:rPr>
        <w:t>Answer the following questions.  You cannot use a calculator and must show work for your answers.</w:t>
      </w:r>
    </w:p>
    <w:p w:rsidR="00717AB7" w:rsidRPr="008D5DF8" w:rsidRDefault="00717AB7" w:rsidP="00717AB7">
      <w:pPr>
        <w:pStyle w:val="NoSpacing"/>
        <w:rPr>
          <w:rFonts w:ascii="Arial" w:hAnsi="Arial" w:cs="Arial"/>
        </w:rPr>
      </w:pPr>
    </w:p>
    <w:p w:rsidR="00717AB7" w:rsidRDefault="00717AB7" w:rsidP="00717AB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D5DF8">
        <w:rPr>
          <w:rFonts w:ascii="Arial" w:hAnsi="Arial" w:cs="Arial"/>
        </w:rPr>
        <w:t>What fraction of the food did Bryan eat?</w:t>
      </w:r>
    </w:p>
    <w:p w:rsidR="008D5DF8" w:rsidRDefault="008D5DF8" w:rsidP="008D5DF8">
      <w:pPr>
        <w:pStyle w:val="NoSpacing"/>
        <w:ind w:left="720"/>
        <w:rPr>
          <w:rFonts w:ascii="Arial" w:hAnsi="Arial" w:cs="Arial"/>
        </w:rPr>
      </w:pPr>
    </w:p>
    <w:p w:rsidR="008D5DF8" w:rsidRPr="008D5DF8" w:rsidRDefault="008D5DF8" w:rsidP="008D5DF8">
      <w:pPr>
        <w:pStyle w:val="NoSpacing"/>
        <w:ind w:left="720"/>
        <w:rPr>
          <w:rFonts w:ascii="Arial" w:hAnsi="Arial" w:cs="Arial"/>
        </w:rPr>
      </w:pPr>
    </w:p>
    <w:p w:rsidR="00717AB7" w:rsidRPr="008D5DF8" w:rsidRDefault="00717AB7" w:rsidP="00717AB7">
      <w:pPr>
        <w:pStyle w:val="NoSpacing"/>
        <w:rPr>
          <w:rFonts w:ascii="Arial" w:hAnsi="Arial" w:cs="Arial"/>
        </w:rPr>
      </w:pPr>
    </w:p>
    <w:p w:rsidR="00717AB7" w:rsidRPr="008D5DF8" w:rsidRDefault="00717AB7" w:rsidP="00717AB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D5DF8">
        <w:rPr>
          <w:rFonts w:ascii="Arial" w:hAnsi="Arial" w:cs="Arial"/>
        </w:rPr>
        <w:t>Order the people from the person who ate the least to the person who ate the most.</w:t>
      </w:r>
    </w:p>
    <w:p w:rsidR="008D5DF8" w:rsidRDefault="008D5DF8" w:rsidP="00717AB7">
      <w:pPr>
        <w:pStyle w:val="NoSpacing"/>
        <w:rPr>
          <w:rFonts w:ascii="Arial" w:hAnsi="Arial" w:cs="Arial"/>
        </w:rPr>
      </w:pPr>
    </w:p>
    <w:p w:rsidR="008D5DF8" w:rsidRDefault="008D5DF8" w:rsidP="00717AB7">
      <w:pPr>
        <w:pStyle w:val="NoSpacing"/>
        <w:rPr>
          <w:rFonts w:ascii="Arial" w:hAnsi="Arial" w:cs="Arial"/>
        </w:rPr>
      </w:pPr>
    </w:p>
    <w:p w:rsidR="008D5DF8" w:rsidRDefault="008D5DF8" w:rsidP="00717AB7">
      <w:pPr>
        <w:pStyle w:val="NoSpacing"/>
        <w:rPr>
          <w:rFonts w:ascii="Arial" w:hAnsi="Arial" w:cs="Arial"/>
        </w:rPr>
      </w:pPr>
    </w:p>
    <w:p w:rsidR="008D5DF8" w:rsidRPr="008D5DF8" w:rsidRDefault="008D5DF8" w:rsidP="00717AB7">
      <w:pPr>
        <w:pStyle w:val="NoSpacing"/>
        <w:rPr>
          <w:rFonts w:ascii="Arial" w:hAnsi="Arial" w:cs="Arial"/>
        </w:rPr>
      </w:pPr>
    </w:p>
    <w:p w:rsidR="00717AB7" w:rsidRPr="008D5DF8" w:rsidRDefault="00717AB7" w:rsidP="00717AB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D5DF8">
        <w:rPr>
          <w:rFonts w:ascii="Arial" w:hAnsi="Arial" w:cs="Arial"/>
        </w:rPr>
        <w:t>Based on the proportion of what they ate, how much should each person pay?</w:t>
      </w:r>
    </w:p>
    <w:p w:rsidR="00B8467E" w:rsidRDefault="00B8467E" w:rsidP="00B8467E">
      <w:pPr>
        <w:pStyle w:val="ListParagraph"/>
        <w:rPr>
          <w:rFonts w:ascii="Arial" w:hAnsi="Arial" w:cs="Arial"/>
        </w:rPr>
      </w:pPr>
    </w:p>
    <w:p w:rsidR="008D5DF8" w:rsidRDefault="008D5DF8" w:rsidP="00B8467E">
      <w:pPr>
        <w:pStyle w:val="ListParagraph"/>
        <w:rPr>
          <w:rFonts w:ascii="Arial" w:hAnsi="Arial" w:cs="Arial"/>
        </w:rPr>
      </w:pPr>
    </w:p>
    <w:p w:rsidR="008D5DF8" w:rsidRDefault="008D5DF8" w:rsidP="00B8467E">
      <w:pPr>
        <w:pStyle w:val="ListParagraph"/>
        <w:rPr>
          <w:rFonts w:ascii="Arial" w:hAnsi="Arial" w:cs="Arial"/>
        </w:rPr>
      </w:pPr>
    </w:p>
    <w:p w:rsidR="006148C7" w:rsidRDefault="006148C7" w:rsidP="00B8467E">
      <w:pPr>
        <w:pStyle w:val="ListParagraph"/>
        <w:rPr>
          <w:rFonts w:ascii="Arial" w:hAnsi="Arial" w:cs="Arial"/>
        </w:rPr>
      </w:pPr>
    </w:p>
    <w:p w:rsidR="006148C7" w:rsidRDefault="006148C7" w:rsidP="00B8467E">
      <w:pPr>
        <w:pStyle w:val="ListParagraph"/>
        <w:rPr>
          <w:rFonts w:ascii="Arial" w:hAnsi="Arial" w:cs="Arial"/>
        </w:rPr>
      </w:pPr>
    </w:p>
    <w:p w:rsidR="006148C7" w:rsidRDefault="006148C7" w:rsidP="00B8467E">
      <w:pPr>
        <w:pStyle w:val="ListParagraph"/>
        <w:rPr>
          <w:rFonts w:ascii="Arial" w:hAnsi="Arial" w:cs="Arial"/>
        </w:rPr>
      </w:pPr>
    </w:p>
    <w:p w:rsidR="006148C7" w:rsidRDefault="006148C7" w:rsidP="00B8467E">
      <w:pPr>
        <w:pStyle w:val="ListParagraph"/>
        <w:rPr>
          <w:rFonts w:ascii="Arial" w:hAnsi="Arial" w:cs="Arial"/>
        </w:rPr>
      </w:pPr>
    </w:p>
    <w:p w:rsidR="006148C7" w:rsidRDefault="006148C7" w:rsidP="00B8467E">
      <w:pPr>
        <w:pStyle w:val="ListParagraph"/>
        <w:rPr>
          <w:rFonts w:ascii="Arial" w:hAnsi="Arial" w:cs="Arial"/>
        </w:rPr>
      </w:pPr>
    </w:p>
    <w:p w:rsidR="006148C7" w:rsidRDefault="006148C7" w:rsidP="00B8467E">
      <w:pPr>
        <w:pStyle w:val="ListParagraph"/>
        <w:rPr>
          <w:rFonts w:ascii="Arial" w:hAnsi="Arial" w:cs="Arial"/>
        </w:rPr>
      </w:pPr>
    </w:p>
    <w:p w:rsidR="006148C7" w:rsidRDefault="006148C7" w:rsidP="00B8467E">
      <w:pPr>
        <w:pStyle w:val="ListParagraph"/>
        <w:rPr>
          <w:rFonts w:ascii="Arial" w:hAnsi="Arial" w:cs="Arial"/>
        </w:rPr>
      </w:pPr>
    </w:p>
    <w:p w:rsidR="008D5DF8" w:rsidRPr="008D5DF8" w:rsidRDefault="008D5DF8" w:rsidP="00B8467E">
      <w:pPr>
        <w:pStyle w:val="ListParagraph"/>
        <w:rPr>
          <w:rFonts w:ascii="Arial" w:hAnsi="Arial" w:cs="Arial"/>
        </w:rPr>
      </w:pPr>
    </w:p>
    <w:p w:rsidR="00B8467E" w:rsidRDefault="00B8467E" w:rsidP="00B8467E">
      <w:pPr>
        <w:pStyle w:val="ListParagraph"/>
        <w:rPr>
          <w:rFonts w:ascii="Arial" w:hAnsi="Arial" w:cs="Arial"/>
        </w:rPr>
      </w:pPr>
    </w:p>
    <w:p w:rsidR="008D5DF8" w:rsidRDefault="008D5DF8" w:rsidP="00B8467E">
      <w:pPr>
        <w:pStyle w:val="ListParagraph"/>
        <w:rPr>
          <w:rFonts w:ascii="Arial" w:hAnsi="Arial" w:cs="Arial"/>
        </w:rPr>
      </w:pPr>
    </w:p>
    <w:p w:rsidR="008D5DF8" w:rsidRDefault="008D5DF8" w:rsidP="00B8467E">
      <w:pPr>
        <w:pStyle w:val="ListParagraph"/>
        <w:rPr>
          <w:rFonts w:ascii="Arial" w:hAnsi="Arial" w:cs="Arial"/>
        </w:rPr>
      </w:pPr>
    </w:p>
    <w:p w:rsidR="00B8467E" w:rsidRPr="008D5DF8" w:rsidRDefault="008D5DF8" w:rsidP="00717AB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8467E" w:rsidRPr="008D5DF8">
        <w:rPr>
          <w:rFonts w:ascii="Arial" w:hAnsi="Arial" w:cs="Arial"/>
        </w:rPr>
        <w:t>et x = the total amount paid for food in dollars.  Circle each expression below that co</w:t>
      </w:r>
      <w:r w:rsidR="00651A7C">
        <w:rPr>
          <w:rFonts w:ascii="Arial" w:hAnsi="Arial" w:cs="Arial"/>
        </w:rPr>
        <w:t>uld be used to represent Sasha</w:t>
      </w:r>
      <w:r w:rsidR="00B8467E" w:rsidRPr="008D5DF8">
        <w:rPr>
          <w:rFonts w:ascii="Arial" w:hAnsi="Arial" w:cs="Arial"/>
        </w:rPr>
        <w:t>’s share of the cost.</w:t>
      </w:r>
    </w:p>
    <w:p w:rsidR="00B8467E" w:rsidRPr="008D5DF8" w:rsidRDefault="00B8467E" w:rsidP="00B8467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58"/>
        <w:gridCol w:w="1458"/>
        <w:gridCol w:w="1458"/>
        <w:gridCol w:w="1458"/>
        <w:gridCol w:w="1458"/>
        <w:gridCol w:w="1458"/>
      </w:tblGrid>
      <w:tr w:rsidR="00B8467E" w:rsidRPr="008D5DF8" w:rsidTr="00EA258C">
        <w:trPr>
          <w:trHeight w:val="593"/>
        </w:trPr>
        <w:tc>
          <w:tcPr>
            <w:tcW w:w="1458" w:type="dxa"/>
          </w:tcPr>
          <w:p w:rsidR="00B8467E" w:rsidRPr="008D5DF8" w:rsidRDefault="00A52B99" w:rsidP="00B8467E">
            <w:pPr>
              <w:pStyle w:val="ListParagraph"/>
              <w:ind w:left="0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</w:rPr>
                  <m:t>x</m:t>
                </m:r>
              </m:oMath>
            </m:oMathPara>
          </w:p>
        </w:tc>
        <w:tc>
          <w:tcPr>
            <w:tcW w:w="1458" w:type="dxa"/>
          </w:tcPr>
          <w:p w:rsidR="00B8467E" w:rsidRPr="008D5DF8" w:rsidRDefault="00B8467E" w:rsidP="00B8467E">
            <w:pPr>
              <w:pStyle w:val="ListParagraph"/>
              <w:ind w:left="0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Arial" w:cs="Arial"/>
                  </w:rPr>
                  <m:t>4</m:t>
                </m:r>
                <m:r>
                  <w:rPr>
                    <w:rFonts w:ascii="Cambria Math" w:hAnsi="Cambria Math" w:cs="Arial"/>
                  </w:rPr>
                  <m:t>x</m:t>
                </m:r>
              </m:oMath>
            </m:oMathPara>
          </w:p>
        </w:tc>
        <w:tc>
          <w:tcPr>
            <w:tcW w:w="1458" w:type="dxa"/>
          </w:tcPr>
          <w:p w:rsidR="00B8467E" w:rsidRPr="008D5DF8" w:rsidRDefault="00B8467E" w:rsidP="00B8467E">
            <w:pPr>
              <w:pStyle w:val="ListParagraph"/>
              <w:ind w:left="0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Arial" w:cs="Arial"/>
                  </w:rPr>
                  <m:t>.25</m:t>
                </m:r>
                <m:r>
                  <w:rPr>
                    <w:rFonts w:ascii="Cambria Math" w:hAnsi="Cambria Math" w:cs="Arial"/>
                  </w:rPr>
                  <m:t>x</m:t>
                </m:r>
              </m:oMath>
            </m:oMathPara>
          </w:p>
        </w:tc>
        <w:tc>
          <w:tcPr>
            <w:tcW w:w="1458" w:type="dxa"/>
          </w:tcPr>
          <w:p w:rsidR="00B8467E" w:rsidRPr="008D5DF8" w:rsidRDefault="00A52B99" w:rsidP="00B8467E">
            <w:pPr>
              <w:pStyle w:val="ListParagraph"/>
              <w:ind w:left="0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x</m:t>
                    </m:r>
                  </m:num>
                  <m:den>
                    <m:r>
                      <w:rPr>
                        <w:rFonts w:ascii="Cambria Math" w:hAnsi="Arial" w:cs="Arial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58" w:type="dxa"/>
          </w:tcPr>
          <w:p w:rsidR="00B8467E" w:rsidRPr="008D5DF8" w:rsidRDefault="00A52B99" w:rsidP="00B8467E">
            <w:pPr>
              <w:pStyle w:val="ListParagraph"/>
              <w:ind w:left="0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x</m:t>
                    </m:r>
                  </m:num>
                  <m:den>
                    <m:r>
                      <w:rPr>
                        <w:rFonts w:ascii="Cambria Math" w:hAnsi="Arial" w:cs="Arial"/>
                      </w:rPr>
                      <m:t>.25</m:t>
                    </m:r>
                  </m:den>
                </m:f>
              </m:oMath>
            </m:oMathPara>
          </w:p>
        </w:tc>
        <w:tc>
          <w:tcPr>
            <w:tcW w:w="1458" w:type="dxa"/>
          </w:tcPr>
          <w:p w:rsidR="00B8467E" w:rsidRPr="008D5DF8" w:rsidRDefault="00B8467E" w:rsidP="00B8467E">
            <w:pPr>
              <w:pStyle w:val="ListParagraph"/>
              <w:ind w:left="0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x</m:t>
                </m:r>
                <m:r>
                  <w:rPr>
                    <w:rFonts w:ascii="Cambria Math" w:hAnsi="Arial" w:cs="Arial"/>
                  </w:rPr>
                  <m:t>÷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</w:rPr>
                      <m:t>4</m:t>
                    </m:r>
                  </m:den>
                </m:f>
              </m:oMath>
            </m:oMathPara>
          </w:p>
        </w:tc>
      </w:tr>
    </w:tbl>
    <w:p w:rsidR="00B8467E" w:rsidRPr="008D5DF8" w:rsidRDefault="00B8467E" w:rsidP="00B8467E">
      <w:pPr>
        <w:pStyle w:val="ListParagraph"/>
        <w:rPr>
          <w:rFonts w:ascii="Arial" w:hAnsi="Arial" w:cs="Arial"/>
        </w:rPr>
      </w:pPr>
    </w:p>
    <w:p w:rsidR="008D5DF8" w:rsidRPr="006148C7" w:rsidRDefault="00B8467E" w:rsidP="00B846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48C7">
        <w:rPr>
          <w:rFonts w:ascii="Arial" w:hAnsi="Arial" w:cs="Arial"/>
        </w:rPr>
        <w:t xml:space="preserve">Let x = the total amount paid for food in dollars.  Write as many expressions as you can to represent </w:t>
      </w:r>
      <w:r w:rsidR="006148C7">
        <w:rPr>
          <w:rFonts w:ascii="Arial" w:hAnsi="Arial" w:cs="Arial"/>
        </w:rPr>
        <w:t>Kyle’</w:t>
      </w:r>
      <w:r w:rsidRPr="006148C7">
        <w:rPr>
          <w:rFonts w:ascii="Arial" w:hAnsi="Arial" w:cs="Arial"/>
        </w:rPr>
        <w:t>s share of the cost.</w:t>
      </w:r>
    </w:p>
    <w:p w:rsidR="008D5DF8" w:rsidRPr="008D5DF8" w:rsidRDefault="008D5DF8" w:rsidP="00B8467E">
      <w:pPr>
        <w:rPr>
          <w:rFonts w:ascii="Arial" w:hAnsi="Arial" w:cs="Arial"/>
        </w:rPr>
      </w:pPr>
    </w:p>
    <w:sectPr w:rsidR="008D5DF8" w:rsidRPr="008D5DF8" w:rsidSect="006148C7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56" w:rsidRDefault="005D6056" w:rsidP="008D5DF8">
      <w:pPr>
        <w:spacing w:after="0" w:line="240" w:lineRule="auto"/>
      </w:pPr>
      <w:r>
        <w:separator/>
      </w:r>
    </w:p>
  </w:endnote>
  <w:endnote w:type="continuationSeparator" w:id="0">
    <w:p w:rsidR="005D6056" w:rsidRDefault="005D6056" w:rsidP="008D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56" w:rsidRDefault="005D6056" w:rsidP="008D5DF8">
      <w:pPr>
        <w:spacing w:after="0" w:line="240" w:lineRule="auto"/>
      </w:pPr>
      <w:r>
        <w:separator/>
      </w:r>
    </w:p>
  </w:footnote>
  <w:footnote w:type="continuationSeparator" w:id="0">
    <w:p w:rsidR="005D6056" w:rsidRDefault="005D6056" w:rsidP="008D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C7" w:rsidRPr="008D5DF8" w:rsidRDefault="00274409">
    <w:pPr>
      <w:pStyle w:val="Header"/>
      <w:rPr>
        <w:rFonts w:ascii="Arial" w:hAnsi="Arial" w:cs="Arial"/>
      </w:rPr>
    </w:pPr>
    <w:r>
      <w:rPr>
        <w:rFonts w:ascii="Arial" w:hAnsi="Arial" w:cs="Arial"/>
      </w:rPr>
      <w:t>TRS 92</w:t>
    </w:r>
    <w:r w:rsidR="006148C7" w:rsidRPr="008D5DF8">
      <w:rPr>
        <w:rFonts w:ascii="Arial" w:hAnsi="Arial" w:cs="Arial"/>
      </w:rPr>
      <w:ptab w:relativeTo="margin" w:alignment="center" w:leader="none"/>
    </w:r>
    <w:r w:rsidR="006148C7" w:rsidRPr="008D5DF8">
      <w:rPr>
        <w:rFonts w:ascii="Arial" w:hAnsi="Arial" w:cs="Arial"/>
      </w:rPr>
      <w:ptab w:relativeTo="margin" w:alignment="right" w:leader="none"/>
    </w:r>
    <w:r w:rsidR="006148C7">
      <w:rPr>
        <w:rFonts w:ascii="Arial" w:hAnsi="Arial" w:cs="Arial"/>
      </w:rPr>
      <w:t>Day 2</w:t>
    </w:r>
    <w:r w:rsidR="00CE038A">
      <w:rPr>
        <w:rFonts w:ascii="Arial" w:hAnsi="Arial" w:cs="Arial"/>
      </w:rPr>
      <w:t xml:space="preserve"> Activity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D78"/>
    <w:multiLevelType w:val="hybridMultilevel"/>
    <w:tmpl w:val="809C8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756E1"/>
    <w:multiLevelType w:val="hybridMultilevel"/>
    <w:tmpl w:val="26AAA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B7"/>
    <w:rsid w:val="00080F59"/>
    <w:rsid w:val="000B59E4"/>
    <w:rsid w:val="00260563"/>
    <w:rsid w:val="0026449B"/>
    <w:rsid w:val="00274409"/>
    <w:rsid w:val="003802B7"/>
    <w:rsid w:val="004F3BC7"/>
    <w:rsid w:val="005D6056"/>
    <w:rsid w:val="006148C7"/>
    <w:rsid w:val="00651A7C"/>
    <w:rsid w:val="006565DA"/>
    <w:rsid w:val="006B4F91"/>
    <w:rsid w:val="00717AB7"/>
    <w:rsid w:val="0077753C"/>
    <w:rsid w:val="008B4188"/>
    <w:rsid w:val="008D5DF8"/>
    <w:rsid w:val="00A20720"/>
    <w:rsid w:val="00A44CEE"/>
    <w:rsid w:val="00A52B99"/>
    <w:rsid w:val="00A95620"/>
    <w:rsid w:val="00B82B7C"/>
    <w:rsid w:val="00B8467E"/>
    <w:rsid w:val="00B911FA"/>
    <w:rsid w:val="00C46BFB"/>
    <w:rsid w:val="00C91AFF"/>
    <w:rsid w:val="00CD6664"/>
    <w:rsid w:val="00CE038A"/>
    <w:rsid w:val="00D16F15"/>
    <w:rsid w:val="00E90232"/>
    <w:rsid w:val="00EA258C"/>
    <w:rsid w:val="00EA3167"/>
    <w:rsid w:val="00ED407C"/>
    <w:rsid w:val="00EF4FFC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467E"/>
    <w:pPr>
      <w:ind w:left="720"/>
      <w:contextualSpacing/>
    </w:pPr>
  </w:style>
  <w:style w:type="table" w:styleId="TableGrid">
    <w:name w:val="Table Grid"/>
    <w:basedOn w:val="TableNormal"/>
    <w:uiPriority w:val="59"/>
    <w:rsid w:val="00B84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46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DF8"/>
  </w:style>
  <w:style w:type="paragraph" w:styleId="Footer">
    <w:name w:val="footer"/>
    <w:basedOn w:val="Normal"/>
    <w:link w:val="FooterChar"/>
    <w:uiPriority w:val="99"/>
    <w:semiHidden/>
    <w:unhideWhenUsed/>
    <w:rsid w:val="008D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5</cp:revision>
  <cp:lastPrinted>2011-07-19T16:48:00Z</cp:lastPrinted>
  <dcterms:created xsi:type="dcterms:W3CDTF">2010-12-21T16:30:00Z</dcterms:created>
  <dcterms:modified xsi:type="dcterms:W3CDTF">2011-08-29T21:25:00Z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