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A3" w:rsidRPr="006851A3" w:rsidRDefault="006851A3" w:rsidP="006851A3">
      <w:pPr>
        <w:pStyle w:val="NoSpacing"/>
      </w:pPr>
      <w:r>
        <w:rPr>
          <w:b/>
        </w:rPr>
        <w:t>Applications with Unit Analysis &amp; Order of Operations</w:t>
      </w:r>
    </w:p>
    <w:p w:rsidR="006851A3" w:rsidRPr="00E30A42" w:rsidRDefault="006851A3" w:rsidP="006851A3">
      <w:pPr>
        <w:pStyle w:val="NoSpacing"/>
        <w:numPr>
          <w:ilvl w:val="0"/>
          <w:numId w:val="4"/>
        </w:numPr>
        <w:rPr>
          <w:rFonts w:cs="Times New Roman"/>
        </w:rPr>
      </w:pPr>
      <w:r w:rsidRPr="00E30A42">
        <w:rPr>
          <w:rFonts w:cs="Times New Roman"/>
        </w:rPr>
        <w:t>The formula for the surface area of a sphere is SA = 4πr</w:t>
      </w:r>
      <w:r w:rsidRPr="00E30A42">
        <w:rPr>
          <w:rFonts w:cs="Times New Roman"/>
          <w:vertAlign w:val="superscript"/>
        </w:rPr>
        <w:t>2</w:t>
      </w:r>
      <w:r w:rsidRPr="00E30A42">
        <w:rPr>
          <w:rFonts w:cs="Times New Roman"/>
        </w:rPr>
        <w:t xml:space="preserve"> where </w:t>
      </w:r>
      <w:r w:rsidRPr="00E30A42">
        <w:rPr>
          <w:rFonts w:cs="Times New Roman"/>
          <w:i/>
        </w:rPr>
        <w:t xml:space="preserve">r </w:t>
      </w:r>
      <w:r w:rsidRPr="00E30A42">
        <w:rPr>
          <w:rFonts w:cs="Times New Roman"/>
        </w:rPr>
        <w:t>is the radius of the sphere.  The radius of the earth is 6,378.14 km.  Find the surface area.  Label your answer with appropriate units.</w:t>
      </w: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  <w:numPr>
          <w:ilvl w:val="0"/>
          <w:numId w:val="4"/>
        </w:numPr>
      </w:pPr>
      <w:r>
        <w:t>What operation do you do first in evaluating the formula in #17?</w:t>
      </w:r>
    </w:p>
    <w:p w:rsidR="006851A3" w:rsidRDefault="006851A3" w:rsidP="006851A3">
      <w:pPr>
        <w:pStyle w:val="NoSpacing"/>
        <w:ind w:left="360"/>
      </w:pPr>
    </w:p>
    <w:p w:rsidR="006851A3" w:rsidRDefault="006851A3" w:rsidP="006851A3">
      <w:pPr>
        <w:pStyle w:val="NoSpacing"/>
        <w:ind w:left="360"/>
      </w:pPr>
    </w:p>
    <w:p w:rsidR="006851A3" w:rsidRDefault="006851A3" w:rsidP="006851A3">
      <w:pPr>
        <w:pStyle w:val="NoSpacing"/>
        <w:ind w:left="360"/>
      </w:pPr>
    </w:p>
    <w:p w:rsidR="006851A3" w:rsidRDefault="006851A3" w:rsidP="006851A3">
      <w:pPr>
        <w:pStyle w:val="NoSpacing"/>
        <w:ind w:left="360"/>
      </w:pPr>
    </w:p>
    <w:p w:rsidR="006851A3" w:rsidRDefault="006851A3" w:rsidP="006851A3">
      <w:pPr>
        <w:pStyle w:val="NoSpacing"/>
        <w:numPr>
          <w:ilvl w:val="0"/>
          <w:numId w:val="4"/>
        </w:numPr>
      </w:pPr>
      <w:r>
        <w:t xml:space="preserve">Approximately 29% of the surface area of the earth </w:t>
      </w:r>
      <w:proofErr w:type="spellStart"/>
      <w:r>
        <w:t>is land</w:t>
      </w:r>
      <w:proofErr w:type="spellEnd"/>
      <w:r>
        <w:t>.</w:t>
      </w:r>
    </w:p>
    <w:p w:rsidR="006851A3" w:rsidRDefault="006851A3" w:rsidP="006851A3">
      <w:pPr>
        <w:pStyle w:val="NoSpacing"/>
        <w:numPr>
          <w:ilvl w:val="1"/>
          <w:numId w:val="4"/>
        </w:numPr>
        <w:ind w:left="720"/>
      </w:pPr>
      <w:r>
        <w:t>What is the area of the land on the earth?</w:t>
      </w: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  <w:numPr>
          <w:ilvl w:val="1"/>
          <w:numId w:val="4"/>
        </w:numPr>
        <w:ind w:left="720"/>
      </w:pPr>
      <w:r>
        <w:t>Based on the information given, what percentage of the earth is covered by water?</w:t>
      </w: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  <w:numPr>
          <w:ilvl w:val="1"/>
          <w:numId w:val="4"/>
        </w:numPr>
        <w:ind w:left="720"/>
      </w:pPr>
      <w:r>
        <w:t>What is the area covered by water?</w:t>
      </w: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Default="006851A3" w:rsidP="006851A3">
      <w:pPr>
        <w:pStyle w:val="NoSpacing"/>
      </w:pPr>
    </w:p>
    <w:p w:rsidR="006851A3" w:rsidRPr="00E30A42" w:rsidRDefault="006851A3" w:rsidP="006851A3">
      <w:pPr>
        <w:pStyle w:val="NoSpacing"/>
        <w:numPr>
          <w:ilvl w:val="0"/>
          <w:numId w:val="4"/>
        </w:numPr>
        <w:rPr>
          <w:rFonts w:cs="Times New Roman"/>
        </w:rPr>
      </w:pPr>
      <w:r>
        <w:t xml:space="preserve">The table below shows 2010 estimates for the populations of the continents of the earth (source:  Nations Online Project).  First, write the number in words (example shown).  </w:t>
      </w:r>
      <w:r w:rsidRPr="00E30A42">
        <w:rPr>
          <w:rFonts w:cs="Times New Roman"/>
        </w:rPr>
        <w:t>Second, calculate the percentage that each continent’s population is of the total world population.  Show your work in the space given.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9"/>
        <w:gridCol w:w="369"/>
        <w:gridCol w:w="1980"/>
        <w:gridCol w:w="4230"/>
        <w:gridCol w:w="1368"/>
      </w:tblGrid>
      <w:tr w:rsidR="006851A3" w:rsidRPr="00E30A42" w:rsidTr="00587CD2">
        <w:tc>
          <w:tcPr>
            <w:tcW w:w="1629" w:type="dxa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0A42">
              <w:rPr>
                <w:rFonts w:ascii="Times New Roman" w:hAnsi="Times New Roman" w:cs="Times New Roman"/>
                <w:b/>
              </w:rPr>
              <w:t>Continent</w:t>
            </w:r>
          </w:p>
        </w:tc>
        <w:tc>
          <w:tcPr>
            <w:tcW w:w="2349" w:type="dxa"/>
            <w:gridSpan w:val="2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0A42">
              <w:rPr>
                <w:rFonts w:ascii="Times New Roman" w:hAnsi="Times New Roman" w:cs="Times New Roman"/>
                <w:b/>
              </w:rPr>
              <w:t>Population</w:t>
            </w:r>
          </w:p>
        </w:tc>
        <w:tc>
          <w:tcPr>
            <w:tcW w:w="4230" w:type="dxa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0A42">
              <w:rPr>
                <w:rFonts w:ascii="Times New Roman" w:hAnsi="Times New Roman" w:cs="Times New Roman"/>
                <w:b/>
              </w:rPr>
              <w:t>Work</w:t>
            </w:r>
          </w:p>
        </w:tc>
        <w:tc>
          <w:tcPr>
            <w:tcW w:w="1368" w:type="dxa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0A42">
              <w:rPr>
                <w:rFonts w:ascii="Times New Roman" w:hAnsi="Times New Roman" w:cs="Times New Roman"/>
                <w:b/>
              </w:rPr>
              <w:t>Percentage</w:t>
            </w:r>
          </w:p>
        </w:tc>
      </w:tr>
      <w:tr w:rsidR="006851A3" w:rsidRPr="00E30A42" w:rsidTr="00587CD2">
        <w:trPr>
          <w:trHeight w:val="422"/>
        </w:trPr>
        <w:tc>
          <w:tcPr>
            <w:tcW w:w="1629" w:type="dxa"/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2349" w:type="dxa"/>
            <w:gridSpan w:val="2"/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  <w:r w:rsidRPr="00E30A42">
              <w:rPr>
                <w:rFonts w:ascii="Times New Roman" w:hAnsi="Times New Roman" w:cs="Times New Roman"/>
              </w:rPr>
              <w:t>,100,000</w:t>
            </w:r>
          </w:p>
        </w:tc>
        <w:tc>
          <w:tcPr>
            <w:tcW w:w="4230" w:type="dxa"/>
            <w:vMerge w:val="restart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51A3" w:rsidRPr="00E30A42" w:rsidTr="00587CD2">
        <w:trPr>
          <w:trHeight w:val="675"/>
        </w:trPr>
        <w:tc>
          <w:tcPr>
            <w:tcW w:w="3978" w:type="dxa"/>
            <w:gridSpan w:val="3"/>
            <w:tcBorders>
              <w:bottom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0A42">
              <w:rPr>
                <w:rFonts w:ascii="Times New Roman" w:hAnsi="Times New Roman" w:cs="Times New Roman"/>
                <w:b/>
              </w:rPr>
              <w:t>Example</w:t>
            </w: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0A42">
              <w:rPr>
                <w:rFonts w:ascii="Times New Roman" w:hAnsi="Times New Roman" w:cs="Times New Roman"/>
              </w:rPr>
              <w:t xml:space="preserve">In words:  </w:t>
            </w: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727 million, 100 thousand</w:t>
            </w:r>
          </w:p>
        </w:tc>
        <w:tc>
          <w:tcPr>
            <w:tcW w:w="4230" w:type="dxa"/>
            <w:vMerge/>
            <w:tcBorders>
              <w:bottom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bottom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51A3" w:rsidRPr="00E30A42" w:rsidTr="00587CD2">
        <w:trPr>
          <w:trHeight w:val="450"/>
        </w:trPr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Asia</w:t>
            </w:r>
          </w:p>
        </w:tc>
        <w:tc>
          <w:tcPr>
            <w:tcW w:w="2349" w:type="dxa"/>
            <w:gridSpan w:val="2"/>
            <w:tcBorders>
              <w:top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4,157,000,000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51A3" w:rsidRPr="00E30A42" w:rsidTr="00587CD2">
        <w:trPr>
          <w:trHeight w:val="675"/>
        </w:trPr>
        <w:tc>
          <w:tcPr>
            <w:tcW w:w="3978" w:type="dxa"/>
            <w:gridSpan w:val="3"/>
            <w:tcBorders>
              <w:bottom w:val="single" w:sz="18" w:space="0" w:color="auto"/>
            </w:tcBorders>
            <w:vAlign w:val="center"/>
          </w:tcPr>
          <w:p w:rsidR="006851A3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In words:</w:t>
            </w:r>
          </w:p>
          <w:p w:rsidR="00B975E0" w:rsidRDefault="00B975E0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975E0" w:rsidRDefault="00B975E0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975E0" w:rsidRPr="00E30A42" w:rsidRDefault="00B975E0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Merge/>
            <w:tcBorders>
              <w:bottom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bottom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51A3" w:rsidRPr="00E30A42" w:rsidTr="00587CD2">
        <w:trPr>
          <w:trHeight w:val="333"/>
        </w:trPr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lastRenderedPageBreak/>
              <w:t>Africa</w:t>
            </w:r>
          </w:p>
        </w:tc>
        <w:tc>
          <w:tcPr>
            <w:tcW w:w="2349" w:type="dxa"/>
            <w:gridSpan w:val="2"/>
            <w:tcBorders>
              <w:top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1,030,000,000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51A3" w:rsidRPr="00E30A42" w:rsidTr="00587CD2">
        <w:trPr>
          <w:trHeight w:val="675"/>
        </w:trPr>
        <w:tc>
          <w:tcPr>
            <w:tcW w:w="3978" w:type="dxa"/>
            <w:gridSpan w:val="3"/>
            <w:tcBorders>
              <w:bottom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In words:</w:t>
            </w:r>
          </w:p>
        </w:tc>
        <w:tc>
          <w:tcPr>
            <w:tcW w:w="4230" w:type="dxa"/>
            <w:vMerge/>
            <w:tcBorders>
              <w:bottom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bottom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51A3" w:rsidRPr="00E30A42" w:rsidTr="00587CD2">
        <w:trPr>
          <w:trHeight w:val="378"/>
        </w:trPr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North America</w:t>
            </w:r>
          </w:p>
        </w:tc>
        <w:tc>
          <w:tcPr>
            <w:tcW w:w="2349" w:type="dxa"/>
            <w:gridSpan w:val="2"/>
            <w:tcBorders>
              <w:top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344,000,000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51A3" w:rsidRPr="00E30A42" w:rsidTr="00587CD2">
        <w:trPr>
          <w:trHeight w:val="675"/>
        </w:trPr>
        <w:tc>
          <w:tcPr>
            <w:tcW w:w="3978" w:type="dxa"/>
            <w:gridSpan w:val="3"/>
            <w:tcBorders>
              <w:bottom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In words:</w:t>
            </w:r>
          </w:p>
        </w:tc>
        <w:tc>
          <w:tcPr>
            <w:tcW w:w="4230" w:type="dxa"/>
            <w:vMerge/>
            <w:tcBorders>
              <w:bottom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bottom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51A3" w:rsidRPr="00E30A42" w:rsidTr="00587CD2">
        <w:trPr>
          <w:trHeight w:val="333"/>
        </w:trPr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South America</w:t>
            </w:r>
          </w:p>
        </w:tc>
        <w:tc>
          <w:tcPr>
            <w:tcW w:w="2349" w:type="dxa"/>
            <w:gridSpan w:val="2"/>
            <w:tcBorders>
              <w:top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586,000,000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51A3" w:rsidRPr="00E30A42" w:rsidTr="00587CD2">
        <w:trPr>
          <w:trHeight w:val="675"/>
        </w:trPr>
        <w:tc>
          <w:tcPr>
            <w:tcW w:w="3978" w:type="dxa"/>
            <w:gridSpan w:val="3"/>
            <w:tcBorders>
              <w:bottom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In words:</w:t>
            </w:r>
          </w:p>
        </w:tc>
        <w:tc>
          <w:tcPr>
            <w:tcW w:w="4230" w:type="dxa"/>
            <w:vMerge/>
            <w:tcBorders>
              <w:bottom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bottom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51A3" w:rsidRPr="00E30A42" w:rsidTr="00587CD2">
        <w:trPr>
          <w:trHeight w:val="675"/>
        </w:trPr>
        <w:tc>
          <w:tcPr>
            <w:tcW w:w="1998" w:type="dxa"/>
            <w:gridSpan w:val="2"/>
            <w:tcBorders>
              <w:top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 xml:space="preserve">Oceania </w:t>
            </w:r>
            <w:r w:rsidRPr="00E30A42">
              <w:rPr>
                <w:rFonts w:ascii="Times New Roman" w:hAnsi="Times New Roman" w:cs="Times New Roman"/>
                <w:sz w:val="20"/>
                <w:szCs w:val="20"/>
              </w:rPr>
              <w:t>(Australia and surrounding islands)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31,000,000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18" w:space="0" w:color="auto"/>
            </w:tcBorders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51A3" w:rsidRPr="00E30A42" w:rsidTr="00587CD2">
        <w:trPr>
          <w:trHeight w:val="675"/>
        </w:trPr>
        <w:tc>
          <w:tcPr>
            <w:tcW w:w="3978" w:type="dxa"/>
            <w:gridSpan w:val="3"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  <w:r w:rsidRPr="00E30A42">
              <w:rPr>
                <w:rFonts w:ascii="Times New Roman" w:hAnsi="Times New Roman" w:cs="Times New Roman"/>
              </w:rPr>
              <w:t>In words:</w:t>
            </w: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Merge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6851A3" w:rsidRPr="00E30A42" w:rsidRDefault="006851A3" w:rsidP="00587C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851A3" w:rsidRPr="00D335A0" w:rsidRDefault="006851A3" w:rsidP="006851A3">
      <w:pPr>
        <w:pStyle w:val="NoSpacing"/>
      </w:pPr>
    </w:p>
    <w:p w:rsidR="00116BC2" w:rsidRDefault="00116BC2" w:rsidP="0038433B">
      <w:pPr>
        <w:pStyle w:val="NoSpacing"/>
      </w:pPr>
    </w:p>
    <w:p w:rsidR="00116BC2" w:rsidRPr="00116BC2" w:rsidRDefault="00116BC2" w:rsidP="0038433B">
      <w:pPr>
        <w:pStyle w:val="NoSpacing"/>
        <w:rPr>
          <w:b/>
        </w:rPr>
      </w:pPr>
      <w:r>
        <w:rPr>
          <w:b/>
        </w:rPr>
        <w:t>Theme Application</w:t>
      </w:r>
    </w:p>
    <w:p w:rsidR="00116BC2" w:rsidRDefault="00116BC2" w:rsidP="00116BC2">
      <w:pPr>
        <w:pStyle w:val="NoSpacing"/>
        <w:rPr>
          <w:rFonts w:eastAsia="+mn-ea" w:cs="Times New Roman"/>
          <w:color w:val="000000"/>
          <w:kern w:val="24"/>
        </w:rPr>
      </w:pPr>
      <w:r>
        <w:t xml:space="preserve">To answer Dr. Bartlett’s question:  </w:t>
      </w:r>
      <w:r w:rsidRPr="00116BC2">
        <w:rPr>
          <w:rFonts w:eastAsia="+mn-ea" w:cs="Times New Roman"/>
          <w:color w:val="000000"/>
          <w:kern w:val="24"/>
        </w:rPr>
        <w:t>“Given current rates of population growth, how long would it take for there to be one person for each square meter of land on the earth?”</w:t>
      </w:r>
      <w:r>
        <w:rPr>
          <w:rFonts w:eastAsia="+mn-ea" w:cs="Times New Roman"/>
          <w:color w:val="000000"/>
          <w:kern w:val="24"/>
        </w:rPr>
        <w:t xml:space="preserve">, we need to find the area of the land covering the earth in square meters.  </w:t>
      </w:r>
    </w:p>
    <w:p w:rsidR="006614D3" w:rsidRDefault="006614D3" w:rsidP="00116BC2">
      <w:pPr>
        <w:pStyle w:val="NoSpacing"/>
        <w:rPr>
          <w:rFonts w:eastAsia="+mn-ea" w:cs="Times New Roman"/>
          <w:color w:val="000000"/>
          <w:kern w:val="24"/>
        </w:rPr>
      </w:pPr>
      <w:bookmarkStart w:id="0" w:name="_GoBack"/>
      <w:bookmarkEnd w:id="0"/>
    </w:p>
    <w:p w:rsidR="00116BC2" w:rsidRPr="00D335A0" w:rsidRDefault="00116BC2" w:rsidP="00116BC2">
      <w:pPr>
        <w:pStyle w:val="NoSpacing"/>
        <w:numPr>
          <w:ilvl w:val="0"/>
          <w:numId w:val="1"/>
        </w:numPr>
      </w:pPr>
      <w:r>
        <w:t xml:space="preserve">A </w:t>
      </w:r>
      <w:r>
        <w:rPr>
          <w:i/>
        </w:rPr>
        <w:t>square kilometer</w:t>
      </w:r>
      <w:r>
        <w:t xml:space="preserve"> (km</w:t>
      </w:r>
      <w:r w:rsidRPr="00E60273">
        <w:rPr>
          <w:vertAlign w:val="superscript"/>
        </w:rPr>
        <w:t>2</w:t>
      </w:r>
      <w:r>
        <w:t xml:space="preserve">) is a square that measures one kilometer by one kilometer.  A </w:t>
      </w:r>
      <w:r w:rsidRPr="00E60273">
        <w:rPr>
          <w:i/>
        </w:rPr>
        <w:t>square meter</w:t>
      </w:r>
      <w:r>
        <w:t xml:space="preserve"> (m</w:t>
      </w:r>
      <w:r w:rsidRPr="00E60273">
        <w:rPr>
          <w:vertAlign w:val="superscript"/>
        </w:rPr>
        <w:t>2</w:t>
      </w:r>
      <w:r>
        <w:t>) is a square that measures one meter by one meter.  There are 1,000 meters in one kilometer.  How many square meters are in one square kilometer?</w:t>
      </w:r>
    </w:p>
    <w:p w:rsidR="00116BC2" w:rsidRDefault="00116BC2" w:rsidP="00116BC2">
      <w:pPr>
        <w:pStyle w:val="NoSpacing"/>
        <w:rPr>
          <w:rFonts w:cs="Times New Roman"/>
        </w:rPr>
      </w:pPr>
    </w:p>
    <w:p w:rsidR="007243FD" w:rsidRDefault="007243FD" w:rsidP="00116BC2">
      <w:pPr>
        <w:pStyle w:val="NoSpacing"/>
        <w:rPr>
          <w:rFonts w:cs="Times New Roman"/>
        </w:rPr>
      </w:pPr>
    </w:p>
    <w:p w:rsidR="007243FD" w:rsidRPr="00116BC2" w:rsidRDefault="007243FD" w:rsidP="00116BC2">
      <w:pPr>
        <w:pStyle w:val="NoSpacing"/>
        <w:rPr>
          <w:rFonts w:cs="Times New Roman"/>
        </w:rPr>
      </w:pPr>
    </w:p>
    <w:p w:rsidR="0038433B" w:rsidRPr="0038433B" w:rsidRDefault="00FA6746" w:rsidP="00116BC2">
      <w:pPr>
        <w:pStyle w:val="NoSpacing"/>
        <w:numPr>
          <w:ilvl w:val="0"/>
          <w:numId w:val="1"/>
        </w:numPr>
      </w:pPr>
      <w:r>
        <w:t>Use your answer above</w:t>
      </w:r>
      <w:r w:rsidR="0053509F">
        <w:t xml:space="preserve"> and question</w:t>
      </w:r>
      <w:r w:rsidR="00245803">
        <w:t xml:space="preserve"> </w:t>
      </w:r>
      <w:r>
        <w:t>#</w:t>
      </w:r>
      <w:r w:rsidR="00245803">
        <w:t xml:space="preserve">3 </w:t>
      </w:r>
      <w:r w:rsidR="00116BC2">
        <w:t>to calculate the area of land on the earth in square meters.</w:t>
      </w:r>
    </w:p>
    <w:sectPr w:rsidR="0038433B" w:rsidRPr="0038433B" w:rsidSect="006565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96" w:rsidRDefault="003B3C96" w:rsidP="00116BC2">
      <w:pPr>
        <w:spacing w:after="0" w:line="240" w:lineRule="auto"/>
      </w:pPr>
      <w:r>
        <w:separator/>
      </w:r>
    </w:p>
  </w:endnote>
  <w:endnote w:type="continuationSeparator" w:id="0">
    <w:p w:rsidR="003B3C96" w:rsidRDefault="003B3C96" w:rsidP="001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96" w:rsidRDefault="003B3C96" w:rsidP="00116BC2">
      <w:pPr>
        <w:spacing w:after="0" w:line="240" w:lineRule="auto"/>
      </w:pPr>
      <w:r>
        <w:separator/>
      </w:r>
    </w:p>
  </w:footnote>
  <w:footnote w:type="continuationSeparator" w:id="0">
    <w:p w:rsidR="003B3C96" w:rsidRDefault="003B3C96" w:rsidP="0011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C2" w:rsidRDefault="00116BC2">
    <w:pPr>
      <w:pStyle w:val="Header"/>
    </w:pPr>
    <w:r>
      <w:t>TRS 92</w:t>
    </w:r>
    <w:r>
      <w:tab/>
    </w:r>
    <w:r>
      <w:tab/>
      <w:t>Day 4 Activity</w:t>
    </w:r>
  </w:p>
  <w:p w:rsidR="00116BC2" w:rsidRDefault="00116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7D7"/>
    <w:multiLevelType w:val="hybridMultilevel"/>
    <w:tmpl w:val="FC1A1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567666"/>
    <w:multiLevelType w:val="hybridMultilevel"/>
    <w:tmpl w:val="D884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139"/>
    <w:multiLevelType w:val="hybridMultilevel"/>
    <w:tmpl w:val="97F62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C8688D"/>
    <w:multiLevelType w:val="hybridMultilevel"/>
    <w:tmpl w:val="F82C4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33B"/>
    <w:rsid w:val="00005665"/>
    <w:rsid w:val="000256D6"/>
    <w:rsid w:val="00027AA1"/>
    <w:rsid w:val="00033734"/>
    <w:rsid w:val="00036D4F"/>
    <w:rsid w:val="00053E27"/>
    <w:rsid w:val="000545E7"/>
    <w:rsid w:val="000575E2"/>
    <w:rsid w:val="00066671"/>
    <w:rsid w:val="00076436"/>
    <w:rsid w:val="00077D60"/>
    <w:rsid w:val="00087333"/>
    <w:rsid w:val="0008791B"/>
    <w:rsid w:val="00093BE0"/>
    <w:rsid w:val="00096AA7"/>
    <w:rsid w:val="000A168E"/>
    <w:rsid w:val="000A1DDC"/>
    <w:rsid w:val="000A5C32"/>
    <w:rsid w:val="000B3849"/>
    <w:rsid w:val="000C0F82"/>
    <w:rsid w:val="000C2C0B"/>
    <w:rsid w:val="000C3033"/>
    <w:rsid w:val="000C5E4A"/>
    <w:rsid w:val="000C6394"/>
    <w:rsid w:val="000D0142"/>
    <w:rsid w:val="000D44D5"/>
    <w:rsid w:val="000E2098"/>
    <w:rsid w:val="000F15CB"/>
    <w:rsid w:val="0010032B"/>
    <w:rsid w:val="001036C4"/>
    <w:rsid w:val="00105308"/>
    <w:rsid w:val="00110A44"/>
    <w:rsid w:val="00113653"/>
    <w:rsid w:val="00113677"/>
    <w:rsid w:val="00116BC2"/>
    <w:rsid w:val="00117C34"/>
    <w:rsid w:val="0012133F"/>
    <w:rsid w:val="00132251"/>
    <w:rsid w:val="00132478"/>
    <w:rsid w:val="0013540B"/>
    <w:rsid w:val="001434A2"/>
    <w:rsid w:val="001521DD"/>
    <w:rsid w:val="001568A2"/>
    <w:rsid w:val="00162575"/>
    <w:rsid w:val="00165C66"/>
    <w:rsid w:val="00180395"/>
    <w:rsid w:val="00183962"/>
    <w:rsid w:val="001854E1"/>
    <w:rsid w:val="001919BA"/>
    <w:rsid w:val="001928A3"/>
    <w:rsid w:val="00195CF2"/>
    <w:rsid w:val="001B03AC"/>
    <w:rsid w:val="001C149F"/>
    <w:rsid w:val="001C2A4E"/>
    <w:rsid w:val="001D34C1"/>
    <w:rsid w:val="001E5CB6"/>
    <w:rsid w:val="001E5E49"/>
    <w:rsid w:val="001E6E0F"/>
    <w:rsid w:val="001F0654"/>
    <w:rsid w:val="001F3020"/>
    <w:rsid w:val="00207B31"/>
    <w:rsid w:val="00212252"/>
    <w:rsid w:val="002357FF"/>
    <w:rsid w:val="002435A1"/>
    <w:rsid w:val="00243750"/>
    <w:rsid w:val="0024410D"/>
    <w:rsid w:val="00245803"/>
    <w:rsid w:val="00250382"/>
    <w:rsid w:val="00273C73"/>
    <w:rsid w:val="00274CAF"/>
    <w:rsid w:val="0028542C"/>
    <w:rsid w:val="00292BB1"/>
    <w:rsid w:val="002970DB"/>
    <w:rsid w:val="002A0622"/>
    <w:rsid w:val="002A28D3"/>
    <w:rsid w:val="002A4A21"/>
    <w:rsid w:val="002A6397"/>
    <w:rsid w:val="002A73CD"/>
    <w:rsid w:val="002B1D7C"/>
    <w:rsid w:val="002B30F6"/>
    <w:rsid w:val="002B3E51"/>
    <w:rsid w:val="002B53FC"/>
    <w:rsid w:val="002B6030"/>
    <w:rsid w:val="002B678F"/>
    <w:rsid w:val="002C1AA5"/>
    <w:rsid w:val="002D0DCC"/>
    <w:rsid w:val="002D6A4F"/>
    <w:rsid w:val="002E0791"/>
    <w:rsid w:val="002E0EAD"/>
    <w:rsid w:val="002E5862"/>
    <w:rsid w:val="002E690F"/>
    <w:rsid w:val="002E7ABE"/>
    <w:rsid w:val="002F1810"/>
    <w:rsid w:val="002F188C"/>
    <w:rsid w:val="00300E6E"/>
    <w:rsid w:val="00301466"/>
    <w:rsid w:val="00306040"/>
    <w:rsid w:val="003068E1"/>
    <w:rsid w:val="00314995"/>
    <w:rsid w:val="00317F37"/>
    <w:rsid w:val="0032117F"/>
    <w:rsid w:val="00322EB6"/>
    <w:rsid w:val="00325B7A"/>
    <w:rsid w:val="003356A7"/>
    <w:rsid w:val="003401E0"/>
    <w:rsid w:val="003429C5"/>
    <w:rsid w:val="00354278"/>
    <w:rsid w:val="00355C60"/>
    <w:rsid w:val="00366863"/>
    <w:rsid w:val="0037210B"/>
    <w:rsid w:val="00374AA6"/>
    <w:rsid w:val="0038433B"/>
    <w:rsid w:val="00385EBE"/>
    <w:rsid w:val="00394E49"/>
    <w:rsid w:val="00397630"/>
    <w:rsid w:val="00397778"/>
    <w:rsid w:val="003A0838"/>
    <w:rsid w:val="003A2093"/>
    <w:rsid w:val="003A2CEC"/>
    <w:rsid w:val="003A669E"/>
    <w:rsid w:val="003B03FF"/>
    <w:rsid w:val="003B3C96"/>
    <w:rsid w:val="003B546B"/>
    <w:rsid w:val="003B6187"/>
    <w:rsid w:val="003C1BD6"/>
    <w:rsid w:val="003C1F5E"/>
    <w:rsid w:val="003C5B8B"/>
    <w:rsid w:val="003D14B6"/>
    <w:rsid w:val="003D29AB"/>
    <w:rsid w:val="003E23F6"/>
    <w:rsid w:val="003F1A91"/>
    <w:rsid w:val="0040308F"/>
    <w:rsid w:val="004058BA"/>
    <w:rsid w:val="00413668"/>
    <w:rsid w:val="00415B85"/>
    <w:rsid w:val="0042050F"/>
    <w:rsid w:val="00421CC6"/>
    <w:rsid w:val="00435C0C"/>
    <w:rsid w:val="00443C77"/>
    <w:rsid w:val="004459B2"/>
    <w:rsid w:val="00445D40"/>
    <w:rsid w:val="004476A4"/>
    <w:rsid w:val="00451D5C"/>
    <w:rsid w:val="004531C7"/>
    <w:rsid w:val="00461FD8"/>
    <w:rsid w:val="00462E93"/>
    <w:rsid w:val="004667DD"/>
    <w:rsid w:val="0047018A"/>
    <w:rsid w:val="00470CFB"/>
    <w:rsid w:val="00481FE8"/>
    <w:rsid w:val="0048416A"/>
    <w:rsid w:val="004849C4"/>
    <w:rsid w:val="0049008B"/>
    <w:rsid w:val="00494C52"/>
    <w:rsid w:val="004A5F97"/>
    <w:rsid w:val="004A6A9C"/>
    <w:rsid w:val="004A712D"/>
    <w:rsid w:val="004B2F00"/>
    <w:rsid w:val="004C016D"/>
    <w:rsid w:val="004C13D8"/>
    <w:rsid w:val="004C2C49"/>
    <w:rsid w:val="004C4F5E"/>
    <w:rsid w:val="004C60A8"/>
    <w:rsid w:val="004D0914"/>
    <w:rsid w:val="004D68FA"/>
    <w:rsid w:val="004E0BA2"/>
    <w:rsid w:val="004E1569"/>
    <w:rsid w:val="004E237F"/>
    <w:rsid w:val="004E6490"/>
    <w:rsid w:val="004E7201"/>
    <w:rsid w:val="004F716B"/>
    <w:rsid w:val="00503623"/>
    <w:rsid w:val="00503CEB"/>
    <w:rsid w:val="00504DD7"/>
    <w:rsid w:val="00510365"/>
    <w:rsid w:val="00521BDA"/>
    <w:rsid w:val="00524E07"/>
    <w:rsid w:val="0053509F"/>
    <w:rsid w:val="00541203"/>
    <w:rsid w:val="00544457"/>
    <w:rsid w:val="005461DE"/>
    <w:rsid w:val="0055307E"/>
    <w:rsid w:val="00566F0D"/>
    <w:rsid w:val="0057056C"/>
    <w:rsid w:val="00574F17"/>
    <w:rsid w:val="0057736D"/>
    <w:rsid w:val="00581DF4"/>
    <w:rsid w:val="00584C47"/>
    <w:rsid w:val="005908DB"/>
    <w:rsid w:val="0059141A"/>
    <w:rsid w:val="00595491"/>
    <w:rsid w:val="00597054"/>
    <w:rsid w:val="00597E14"/>
    <w:rsid w:val="005A0AD5"/>
    <w:rsid w:val="005A6E72"/>
    <w:rsid w:val="005A753B"/>
    <w:rsid w:val="005B4632"/>
    <w:rsid w:val="005B69F3"/>
    <w:rsid w:val="005C1109"/>
    <w:rsid w:val="005C67F4"/>
    <w:rsid w:val="005C7E34"/>
    <w:rsid w:val="005D124D"/>
    <w:rsid w:val="005E7705"/>
    <w:rsid w:val="005F0369"/>
    <w:rsid w:val="005F15AE"/>
    <w:rsid w:val="005F184A"/>
    <w:rsid w:val="005F2950"/>
    <w:rsid w:val="00616850"/>
    <w:rsid w:val="006201D0"/>
    <w:rsid w:val="00625216"/>
    <w:rsid w:val="00633544"/>
    <w:rsid w:val="00645549"/>
    <w:rsid w:val="00651345"/>
    <w:rsid w:val="00651491"/>
    <w:rsid w:val="006565DA"/>
    <w:rsid w:val="006614D3"/>
    <w:rsid w:val="00666D0F"/>
    <w:rsid w:val="006701FD"/>
    <w:rsid w:val="00670536"/>
    <w:rsid w:val="006714D4"/>
    <w:rsid w:val="00674F76"/>
    <w:rsid w:val="00680001"/>
    <w:rsid w:val="0068340A"/>
    <w:rsid w:val="00684FEA"/>
    <w:rsid w:val="006851A3"/>
    <w:rsid w:val="00690BCD"/>
    <w:rsid w:val="00695480"/>
    <w:rsid w:val="00696809"/>
    <w:rsid w:val="0069767E"/>
    <w:rsid w:val="00697BD8"/>
    <w:rsid w:val="006A3A14"/>
    <w:rsid w:val="006A3BEB"/>
    <w:rsid w:val="006A3E92"/>
    <w:rsid w:val="006B3B42"/>
    <w:rsid w:val="006B6A55"/>
    <w:rsid w:val="006C5CF3"/>
    <w:rsid w:val="006C64B2"/>
    <w:rsid w:val="006D09AA"/>
    <w:rsid w:val="006D368F"/>
    <w:rsid w:val="006D6192"/>
    <w:rsid w:val="006F06FB"/>
    <w:rsid w:val="006F0CD5"/>
    <w:rsid w:val="006F1CAF"/>
    <w:rsid w:val="006F7AF0"/>
    <w:rsid w:val="00700D62"/>
    <w:rsid w:val="00701760"/>
    <w:rsid w:val="0070366C"/>
    <w:rsid w:val="00703703"/>
    <w:rsid w:val="007055CD"/>
    <w:rsid w:val="007133F2"/>
    <w:rsid w:val="00714E3A"/>
    <w:rsid w:val="00716E79"/>
    <w:rsid w:val="0072313E"/>
    <w:rsid w:val="007243FD"/>
    <w:rsid w:val="007358E7"/>
    <w:rsid w:val="00744FBE"/>
    <w:rsid w:val="00764C54"/>
    <w:rsid w:val="007658E7"/>
    <w:rsid w:val="007721C6"/>
    <w:rsid w:val="00775690"/>
    <w:rsid w:val="0077571E"/>
    <w:rsid w:val="00776E46"/>
    <w:rsid w:val="0078156C"/>
    <w:rsid w:val="00785BEF"/>
    <w:rsid w:val="0079146F"/>
    <w:rsid w:val="007939CF"/>
    <w:rsid w:val="007942A9"/>
    <w:rsid w:val="00796C7A"/>
    <w:rsid w:val="007A5567"/>
    <w:rsid w:val="007A5926"/>
    <w:rsid w:val="007B6D4B"/>
    <w:rsid w:val="007C05AE"/>
    <w:rsid w:val="007D5198"/>
    <w:rsid w:val="007E0834"/>
    <w:rsid w:val="007E1E5B"/>
    <w:rsid w:val="007E3FB7"/>
    <w:rsid w:val="007F59C3"/>
    <w:rsid w:val="00811B6A"/>
    <w:rsid w:val="00813B9A"/>
    <w:rsid w:val="00820552"/>
    <w:rsid w:val="008300ED"/>
    <w:rsid w:val="008305C0"/>
    <w:rsid w:val="00834F95"/>
    <w:rsid w:val="00845D42"/>
    <w:rsid w:val="00860647"/>
    <w:rsid w:val="00870382"/>
    <w:rsid w:val="00875C80"/>
    <w:rsid w:val="00894466"/>
    <w:rsid w:val="00896F0C"/>
    <w:rsid w:val="008A3868"/>
    <w:rsid w:val="008B4188"/>
    <w:rsid w:val="008B7E78"/>
    <w:rsid w:val="008C5597"/>
    <w:rsid w:val="008D0CC2"/>
    <w:rsid w:val="008E35AA"/>
    <w:rsid w:val="008F0C2A"/>
    <w:rsid w:val="008F7FED"/>
    <w:rsid w:val="009024CD"/>
    <w:rsid w:val="00902B0F"/>
    <w:rsid w:val="00910CC7"/>
    <w:rsid w:val="0091754C"/>
    <w:rsid w:val="00923330"/>
    <w:rsid w:val="00934A3B"/>
    <w:rsid w:val="00941856"/>
    <w:rsid w:val="00941E24"/>
    <w:rsid w:val="0095553A"/>
    <w:rsid w:val="00956374"/>
    <w:rsid w:val="00965670"/>
    <w:rsid w:val="0097469A"/>
    <w:rsid w:val="0098067E"/>
    <w:rsid w:val="00980F39"/>
    <w:rsid w:val="00981A2E"/>
    <w:rsid w:val="00991DB1"/>
    <w:rsid w:val="00996256"/>
    <w:rsid w:val="00997864"/>
    <w:rsid w:val="00997A83"/>
    <w:rsid w:val="009A615A"/>
    <w:rsid w:val="009A6970"/>
    <w:rsid w:val="009B65C5"/>
    <w:rsid w:val="009C310C"/>
    <w:rsid w:val="009D32CB"/>
    <w:rsid w:val="009D7657"/>
    <w:rsid w:val="009F41F7"/>
    <w:rsid w:val="009F608A"/>
    <w:rsid w:val="00A01608"/>
    <w:rsid w:val="00A04729"/>
    <w:rsid w:val="00A0480C"/>
    <w:rsid w:val="00A057BF"/>
    <w:rsid w:val="00A074C9"/>
    <w:rsid w:val="00A12238"/>
    <w:rsid w:val="00A1742E"/>
    <w:rsid w:val="00A2070E"/>
    <w:rsid w:val="00A21230"/>
    <w:rsid w:val="00A2198D"/>
    <w:rsid w:val="00A24F3B"/>
    <w:rsid w:val="00A26F32"/>
    <w:rsid w:val="00A326CD"/>
    <w:rsid w:val="00A35240"/>
    <w:rsid w:val="00A409A5"/>
    <w:rsid w:val="00A41E2E"/>
    <w:rsid w:val="00A5189F"/>
    <w:rsid w:val="00A52983"/>
    <w:rsid w:val="00A547D4"/>
    <w:rsid w:val="00A6023E"/>
    <w:rsid w:val="00A63934"/>
    <w:rsid w:val="00A757BE"/>
    <w:rsid w:val="00A93CF9"/>
    <w:rsid w:val="00AB30E8"/>
    <w:rsid w:val="00AC0821"/>
    <w:rsid w:val="00AC73C1"/>
    <w:rsid w:val="00AD209E"/>
    <w:rsid w:val="00AD21B7"/>
    <w:rsid w:val="00AD39BC"/>
    <w:rsid w:val="00AD5BE5"/>
    <w:rsid w:val="00AE2ECA"/>
    <w:rsid w:val="00B01D4A"/>
    <w:rsid w:val="00B077D0"/>
    <w:rsid w:val="00B250B4"/>
    <w:rsid w:val="00B276DB"/>
    <w:rsid w:val="00B33494"/>
    <w:rsid w:val="00B37053"/>
    <w:rsid w:val="00B41197"/>
    <w:rsid w:val="00B5447D"/>
    <w:rsid w:val="00B646F2"/>
    <w:rsid w:val="00B66A93"/>
    <w:rsid w:val="00B67E9C"/>
    <w:rsid w:val="00B714D1"/>
    <w:rsid w:val="00B715B4"/>
    <w:rsid w:val="00B759CF"/>
    <w:rsid w:val="00B80E82"/>
    <w:rsid w:val="00B81A8B"/>
    <w:rsid w:val="00B82B7C"/>
    <w:rsid w:val="00B940C4"/>
    <w:rsid w:val="00B975E0"/>
    <w:rsid w:val="00BA3156"/>
    <w:rsid w:val="00BB0ED7"/>
    <w:rsid w:val="00BB5AE4"/>
    <w:rsid w:val="00BC7D13"/>
    <w:rsid w:val="00BD07D8"/>
    <w:rsid w:val="00BE244F"/>
    <w:rsid w:val="00BE3D1F"/>
    <w:rsid w:val="00BF3020"/>
    <w:rsid w:val="00C01C00"/>
    <w:rsid w:val="00C04EEA"/>
    <w:rsid w:val="00C061C1"/>
    <w:rsid w:val="00C108C0"/>
    <w:rsid w:val="00C11DE4"/>
    <w:rsid w:val="00C14013"/>
    <w:rsid w:val="00C14606"/>
    <w:rsid w:val="00C16C5E"/>
    <w:rsid w:val="00C20879"/>
    <w:rsid w:val="00C23369"/>
    <w:rsid w:val="00C24A57"/>
    <w:rsid w:val="00C275F1"/>
    <w:rsid w:val="00C277D1"/>
    <w:rsid w:val="00C34717"/>
    <w:rsid w:val="00C35290"/>
    <w:rsid w:val="00C37331"/>
    <w:rsid w:val="00C4225D"/>
    <w:rsid w:val="00C43F49"/>
    <w:rsid w:val="00C452D5"/>
    <w:rsid w:val="00C6264A"/>
    <w:rsid w:val="00C66428"/>
    <w:rsid w:val="00C74823"/>
    <w:rsid w:val="00C81891"/>
    <w:rsid w:val="00C858E8"/>
    <w:rsid w:val="00C86407"/>
    <w:rsid w:val="00C91165"/>
    <w:rsid w:val="00CA7A12"/>
    <w:rsid w:val="00CC6B46"/>
    <w:rsid w:val="00CE62CA"/>
    <w:rsid w:val="00D02E0A"/>
    <w:rsid w:val="00D13A61"/>
    <w:rsid w:val="00D23597"/>
    <w:rsid w:val="00D411EF"/>
    <w:rsid w:val="00D42D68"/>
    <w:rsid w:val="00D449DE"/>
    <w:rsid w:val="00D50EE5"/>
    <w:rsid w:val="00D52AE6"/>
    <w:rsid w:val="00D53971"/>
    <w:rsid w:val="00D64A40"/>
    <w:rsid w:val="00D65886"/>
    <w:rsid w:val="00D70D60"/>
    <w:rsid w:val="00D7128A"/>
    <w:rsid w:val="00D76E03"/>
    <w:rsid w:val="00D823EA"/>
    <w:rsid w:val="00D854BD"/>
    <w:rsid w:val="00D93F6A"/>
    <w:rsid w:val="00D96388"/>
    <w:rsid w:val="00DA6D72"/>
    <w:rsid w:val="00DB246E"/>
    <w:rsid w:val="00DB3F20"/>
    <w:rsid w:val="00DB55EB"/>
    <w:rsid w:val="00DB5781"/>
    <w:rsid w:val="00DB67D1"/>
    <w:rsid w:val="00DD1163"/>
    <w:rsid w:val="00DD2374"/>
    <w:rsid w:val="00DD41F3"/>
    <w:rsid w:val="00DD43F3"/>
    <w:rsid w:val="00DE3219"/>
    <w:rsid w:val="00E034AC"/>
    <w:rsid w:val="00E0699B"/>
    <w:rsid w:val="00E10EBB"/>
    <w:rsid w:val="00E14C46"/>
    <w:rsid w:val="00E2334B"/>
    <w:rsid w:val="00E23C7E"/>
    <w:rsid w:val="00E24442"/>
    <w:rsid w:val="00E25879"/>
    <w:rsid w:val="00E27C88"/>
    <w:rsid w:val="00E41AA6"/>
    <w:rsid w:val="00E51FD0"/>
    <w:rsid w:val="00E57B95"/>
    <w:rsid w:val="00E610C1"/>
    <w:rsid w:val="00E634F2"/>
    <w:rsid w:val="00E65D1F"/>
    <w:rsid w:val="00E715D5"/>
    <w:rsid w:val="00E75D5C"/>
    <w:rsid w:val="00E77BF6"/>
    <w:rsid w:val="00E8470C"/>
    <w:rsid w:val="00E84FDE"/>
    <w:rsid w:val="00E94A06"/>
    <w:rsid w:val="00E97E34"/>
    <w:rsid w:val="00EB0A20"/>
    <w:rsid w:val="00EB3539"/>
    <w:rsid w:val="00EC0036"/>
    <w:rsid w:val="00EC1F4A"/>
    <w:rsid w:val="00EC5D66"/>
    <w:rsid w:val="00ED0C0E"/>
    <w:rsid w:val="00EE3BA3"/>
    <w:rsid w:val="00EF1330"/>
    <w:rsid w:val="00F104FC"/>
    <w:rsid w:val="00F218D3"/>
    <w:rsid w:val="00F312C4"/>
    <w:rsid w:val="00F374EA"/>
    <w:rsid w:val="00F457C3"/>
    <w:rsid w:val="00F605E8"/>
    <w:rsid w:val="00F73545"/>
    <w:rsid w:val="00F73E5A"/>
    <w:rsid w:val="00FA060F"/>
    <w:rsid w:val="00FA062F"/>
    <w:rsid w:val="00FA5877"/>
    <w:rsid w:val="00FA6746"/>
    <w:rsid w:val="00FB1180"/>
    <w:rsid w:val="00FB2009"/>
    <w:rsid w:val="00FB2A4E"/>
    <w:rsid w:val="00FB2D70"/>
    <w:rsid w:val="00FB6E7A"/>
    <w:rsid w:val="00FC616B"/>
    <w:rsid w:val="00FC69A4"/>
    <w:rsid w:val="00FD2944"/>
    <w:rsid w:val="00FF1064"/>
    <w:rsid w:val="00FF553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C2"/>
  </w:style>
  <w:style w:type="paragraph" w:styleId="Footer">
    <w:name w:val="footer"/>
    <w:basedOn w:val="Normal"/>
    <w:link w:val="FooterChar"/>
    <w:uiPriority w:val="99"/>
    <w:semiHidden/>
    <w:unhideWhenUsed/>
    <w:rsid w:val="00116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BC2"/>
  </w:style>
  <w:style w:type="paragraph" w:styleId="BalloonText">
    <w:name w:val="Balloon Text"/>
    <w:basedOn w:val="Normal"/>
    <w:link w:val="BalloonTextChar"/>
    <w:uiPriority w:val="99"/>
    <w:semiHidden/>
    <w:unhideWhenUsed/>
    <w:rsid w:val="001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1A3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12</cp:revision>
  <dcterms:created xsi:type="dcterms:W3CDTF">2010-12-21T23:19:00Z</dcterms:created>
  <dcterms:modified xsi:type="dcterms:W3CDTF">2013-04-23T01:44:00Z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