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47" w:rsidRDefault="00C23F47" w:rsidP="00C23F47">
      <w:pPr>
        <w:pStyle w:val="NoSpacing"/>
      </w:pPr>
      <w:r>
        <w:t>Fill in the blanks with the given numbers to make a true statement.</w:t>
      </w:r>
    </w:p>
    <w:p w:rsidR="00C23F47" w:rsidRDefault="00C23F47" w:rsidP="00C23F47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4949"/>
        <w:gridCol w:w="4627"/>
      </w:tblGrid>
      <w:tr w:rsidR="00C23F47" w:rsidTr="00C23F47">
        <w:tc>
          <w:tcPr>
            <w:tcW w:w="4788" w:type="dxa"/>
          </w:tcPr>
          <w:p w:rsidR="00C23F47" w:rsidRDefault="00C23F47" w:rsidP="00C23F47">
            <w:pPr>
              <w:pStyle w:val="NoSpacing"/>
              <w:numPr>
                <w:ilvl w:val="0"/>
                <w:numId w:val="1"/>
              </w:numPr>
            </w:pPr>
            <w:r>
              <w:t>1, 4, 5, 8</w:t>
            </w:r>
          </w:p>
          <w:p w:rsidR="00C23F47" w:rsidRDefault="008E496A" w:rsidP="00C23F47">
            <w:pPr>
              <w:pStyle w:val="NoSpacing"/>
            </w:pPr>
            <w:r>
              <w:pict>
                <v:group id="_x0000_s1027" editas="canvas" style="width:228.6pt;height:137.15pt;mso-position-horizontal-relative:char;mso-position-vertical-relative:line" coordorigin="2527,2197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style="position:absolute;left:2527;top:2197;width:7200;height:4320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2976;top:2781;width:1110;height:1063">
                    <v:textbox>
                      <w:txbxContent>
                        <w:p w:rsidR="00C23F47" w:rsidRPr="00C23F47" w:rsidRDefault="00C23F47" w:rsidP="00C23F47"/>
                      </w:txbxContent>
                    </v:textbox>
                  </v:shape>
                  <v:shape id="_x0000_s1029" type="#_x0000_t202" style="position:absolute;left:2976;top:4411;width:1110;height:1111">
                    <v:textbox>
                      <w:txbxContent>
                        <w:p w:rsidR="00C23F47" w:rsidRDefault="00C23F47"/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0" type="#_x0000_t32" style="position:absolute;left:2740;top:4057;width:1582;height:0" o:connectortype="straight"/>
                  <v:shape id="_x0000_s1031" type="#_x0000_t202" style="position:absolute;left:5763;top:2781;width:1087;height:1063">
                    <v:textbox>
                      <w:txbxContent>
                        <w:p w:rsidR="00C23F47" w:rsidRDefault="00C23F47"/>
                      </w:txbxContent>
                    </v:textbox>
                  </v:shape>
                  <v:shape id="_x0000_s1032" type="#_x0000_t202" style="position:absolute;left:5763;top:4411;width:1205;height:1111">
                    <v:textbox>
                      <w:txbxContent>
                        <w:p w:rsidR="00C23F47" w:rsidRDefault="00C23F47"/>
                      </w:txbxContent>
                    </v:textbox>
                  </v:shape>
                  <v:shape id="_x0000_s1033" type="#_x0000_t32" style="position:absolute;left:5551;top:4057;width:1748;height:1" o:connectortype="straight"/>
                  <v:shape id="_x0000_s1034" type="#_x0000_t202" style="position:absolute;left:4606;top:3844;width:708;height:567" stroked="f">
                    <v:textbox>
                      <w:txbxContent>
                        <w:p w:rsidR="00C23F47" w:rsidRDefault="00C23F47">
                          <w:r>
                            <w:t>+</w:t>
                          </w:r>
                        </w:p>
                      </w:txbxContent>
                    </v:textbox>
                  </v:shape>
                  <v:shape id="_x0000_s1035" type="#_x0000_t202" style="position:absolute;left:7440;top:3844;width:615;height:567" stroked="f">
                    <v:textbox>
                      <w:txbxContent>
                        <w:p w:rsidR="00C23F47" w:rsidRDefault="00C23F47">
                          <w:r>
                            <w:t>=</w:t>
                          </w:r>
                        </w:p>
                      </w:txbxContent>
                    </v:textbox>
                  </v:shape>
                  <v:shape id="_x0000_s1036" type="#_x0000_t202" style="position:absolute;left:8314;top:3348;width:827;height:709;v-text-anchor:bottom" stroked="f">
                    <v:textbox>
                      <w:txbxContent>
                        <w:p w:rsidR="00C23F47" w:rsidRDefault="00C23F47">
                          <w:r>
                            <w:t>7</w:t>
                          </w:r>
                        </w:p>
                      </w:txbxContent>
                    </v:textbox>
                  </v:shape>
                  <v:shape id="_x0000_s1037" type="#_x0000_t202" style="position:absolute;left:8314;top:4411;width:591;height:662" stroked="f">
                    <v:textbox>
                      <w:txbxContent>
                        <w:p w:rsidR="00C23F47" w:rsidRDefault="00C23F47">
                          <w:r>
                            <w:t>8</w:t>
                          </w:r>
                        </w:p>
                      </w:txbxContent>
                    </v:textbox>
                  </v:shape>
                  <v:shape id="_x0000_s1038" type="#_x0000_t32" style="position:absolute;left:8610;top:4411;width:1;height:1" o:connectortype="straight"/>
                  <v:shape id="_x0000_s1039" type="#_x0000_t32" style="position:absolute;left:8610;top:4411;width:1;height:1" o:connectortype="straight"/>
                  <v:shape id="_x0000_s1040" type="#_x0000_t32" style="position:absolute;left:8610;top:4411;width:1;height:1" o:connectortype="straight"/>
                  <v:shape id="_x0000_s1041" type="#_x0000_t32" style="position:absolute;left:8314;top:4222;width:827;height:1" o:connectortype="straight"/>
                  <w10:wrap type="none"/>
                  <w10:anchorlock/>
                </v:group>
              </w:pict>
            </w:r>
          </w:p>
        </w:tc>
        <w:tc>
          <w:tcPr>
            <w:tcW w:w="4788" w:type="dxa"/>
          </w:tcPr>
          <w:p w:rsidR="00C23F47" w:rsidRDefault="00C23F47" w:rsidP="00C23F47">
            <w:pPr>
              <w:pStyle w:val="NoSpacing"/>
              <w:numPr>
                <w:ilvl w:val="0"/>
                <w:numId w:val="1"/>
              </w:numPr>
            </w:pPr>
            <w:r>
              <w:t>3, 2, 1, 8</w:t>
            </w:r>
          </w:p>
          <w:p w:rsidR="00C23F47" w:rsidRDefault="008E496A" w:rsidP="00C23F47">
            <w:pPr>
              <w:pStyle w:val="NoSpacing"/>
            </w:pPr>
            <w:r>
              <w:pict>
                <v:group id="_x0000_s1042" editas="canvas" style="width:228.6pt;height:137.15pt;mso-position-horizontal-relative:char;mso-position-vertical-relative:line" coordorigin="2527,2197" coordsize="7200,4320">
                  <o:lock v:ext="edit" aspectratio="t"/>
                  <v:shape id="_x0000_s1043" type="#_x0000_t75" style="position:absolute;left:2527;top:2197;width:7200;height:4320" o:preferrelative="f">
                    <v:fill o:detectmouseclick="t"/>
                    <v:path o:extrusionok="t" o:connecttype="none"/>
                    <o:lock v:ext="edit" text="t"/>
                  </v:shape>
                  <v:shape id="_x0000_s1044" type="#_x0000_t202" style="position:absolute;left:2976;top:2781;width:1110;height:1063">
                    <v:textbox>
                      <w:txbxContent>
                        <w:p w:rsidR="00C23F47" w:rsidRPr="00C23F47" w:rsidRDefault="00C23F47" w:rsidP="00C23F47"/>
                      </w:txbxContent>
                    </v:textbox>
                  </v:shape>
                  <v:shape id="_x0000_s1045" type="#_x0000_t202" style="position:absolute;left:2976;top:4411;width:1110;height:1111">
                    <v:textbox>
                      <w:txbxContent>
                        <w:p w:rsidR="00C23F47" w:rsidRDefault="00C23F47" w:rsidP="00C23F47"/>
                      </w:txbxContent>
                    </v:textbox>
                  </v:shape>
                  <v:shape id="_x0000_s1046" type="#_x0000_t32" style="position:absolute;left:2740;top:4057;width:1582;height:0" o:connectortype="straight"/>
                  <v:shape id="_x0000_s1047" type="#_x0000_t202" style="position:absolute;left:5763;top:2781;width:1087;height:1063">
                    <v:textbox>
                      <w:txbxContent>
                        <w:p w:rsidR="00C23F47" w:rsidRDefault="00C23F47" w:rsidP="00C23F47"/>
                      </w:txbxContent>
                    </v:textbox>
                  </v:shape>
                  <v:shape id="_x0000_s1048" type="#_x0000_t202" style="position:absolute;left:5763;top:4411;width:1205;height:1111">
                    <v:textbox>
                      <w:txbxContent>
                        <w:p w:rsidR="00C23F47" w:rsidRDefault="00C23F47" w:rsidP="00C23F47"/>
                      </w:txbxContent>
                    </v:textbox>
                  </v:shape>
                  <v:shape id="_x0000_s1049" type="#_x0000_t32" style="position:absolute;left:5551;top:4057;width:1748;height:1" o:connectortype="straight"/>
                  <v:shape id="_x0000_s1050" type="#_x0000_t202" style="position:absolute;left:4606;top:3844;width:708;height:567" stroked="f">
                    <v:textbox>
                      <w:txbxContent>
                        <w:p w:rsidR="00C23F47" w:rsidRDefault="00C23F47" w:rsidP="00C23F47">
                          <w:r>
                            <w:t>+</w:t>
                          </w:r>
                        </w:p>
                      </w:txbxContent>
                    </v:textbox>
                  </v:shape>
                  <v:shape id="_x0000_s1051" type="#_x0000_t202" style="position:absolute;left:7440;top:3844;width:615;height:567" stroked="f">
                    <v:textbox>
                      <w:txbxContent>
                        <w:p w:rsidR="00C23F47" w:rsidRDefault="00C23F47" w:rsidP="00C23F47">
                          <w:r>
                            <w:t>=</w:t>
                          </w:r>
                        </w:p>
                      </w:txbxContent>
                    </v:textbox>
                  </v:shape>
                  <v:shape id="_x0000_s1052" type="#_x0000_t202" style="position:absolute;left:8314;top:3348;width:1295;height:709;v-text-anchor:bottom" stroked="f">
                    <v:textbox>
                      <w:txbxContent>
                        <w:p w:rsidR="00C23F47" w:rsidRDefault="00C23F47" w:rsidP="00C23F47">
                          <w:r>
                            <w:t>19</w:t>
                          </w:r>
                        </w:p>
                      </w:txbxContent>
                    </v:textbox>
                  </v:shape>
                  <v:shape id="_x0000_s1053" type="#_x0000_t202" style="position:absolute;left:8314;top:4411;width:988;height:662" stroked="f">
                    <v:textbox>
                      <w:txbxContent>
                        <w:p w:rsidR="00C23F47" w:rsidRDefault="00C23F47" w:rsidP="00C23F47">
                          <w:r>
                            <w:t>24</w:t>
                          </w:r>
                        </w:p>
                      </w:txbxContent>
                    </v:textbox>
                  </v:shape>
                  <v:shape id="_x0000_s1054" type="#_x0000_t32" style="position:absolute;left:8809;top:4411;width:1;height:1" o:connectortype="straight"/>
                  <v:shape id="_x0000_s1055" type="#_x0000_t32" style="position:absolute;left:8809;top:4411;width:1;height:1" o:connectortype="straight"/>
                  <v:shape id="_x0000_s1056" type="#_x0000_t32" style="position:absolute;left:8809;top:4411;width:1;height:1" o:connectortype="straight"/>
                  <v:shape id="_x0000_s1057" type="#_x0000_t32" style="position:absolute;left:8314;top:4222;width:827;height:1" o:connectortype="straight"/>
                  <w10:wrap type="none"/>
                  <w10:anchorlock/>
                </v:group>
              </w:pict>
            </w:r>
          </w:p>
        </w:tc>
      </w:tr>
      <w:tr w:rsidR="00C23F47" w:rsidTr="00C23F47">
        <w:tc>
          <w:tcPr>
            <w:tcW w:w="4788" w:type="dxa"/>
          </w:tcPr>
          <w:p w:rsidR="00C23F47" w:rsidRDefault="00C23F47" w:rsidP="00C23F47">
            <w:pPr>
              <w:pStyle w:val="NoSpacing"/>
              <w:numPr>
                <w:ilvl w:val="0"/>
                <w:numId w:val="1"/>
              </w:numPr>
            </w:pPr>
            <w:r>
              <w:t>3, 5, 6, 2</w:t>
            </w:r>
          </w:p>
          <w:p w:rsidR="00C23F47" w:rsidRDefault="008E496A" w:rsidP="00C23F47">
            <w:pPr>
              <w:pStyle w:val="NoSpacing"/>
              <w:ind w:left="720"/>
            </w:pPr>
            <w:r>
              <w:pict>
                <v:group id="_x0000_s1058" editas="canvas" style="width:228.6pt;height:137.15pt;mso-position-horizontal-relative:char;mso-position-vertical-relative:line" coordorigin="2527,2197" coordsize="7200,4320">
                  <o:lock v:ext="edit" aspectratio="t"/>
                  <v:shape id="_x0000_s1059" type="#_x0000_t75" style="position:absolute;left:2527;top:2197;width:7200;height:4320" o:preferrelative="f">
                    <v:fill o:detectmouseclick="t"/>
                    <v:path o:extrusionok="t" o:connecttype="none"/>
                    <o:lock v:ext="edit" text="t"/>
                  </v:shape>
                  <v:shape id="_x0000_s1060" type="#_x0000_t202" style="position:absolute;left:2976;top:2781;width:1110;height:1063">
                    <v:textbox>
                      <w:txbxContent>
                        <w:p w:rsidR="00C23F47" w:rsidRPr="00C23F47" w:rsidRDefault="00C23F47" w:rsidP="00C23F47"/>
                      </w:txbxContent>
                    </v:textbox>
                  </v:shape>
                  <v:shape id="_x0000_s1061" type="#_x0000_t202" style="position:absolute;left:2976;top:4411;width:1110;height:1111">
                    <v:textbox>
                      <w:txbxContent>
                        <w:p w:rsidR="00C23F47" w:rsidRDefault="00C23F47" w:rsidP="00C23F47"/>
                      </w:txbxContent>
                    </v:textbox>
                  </v:shape>
                  <v:shape id="_x0000_s1062" type="#_x0000_t32" style="position:absolute;left:2740;top:4057;width:1582;height:0" o:connectortype="straight"/>
                  <v:shape id="_x0000_s1063" type="#_x0000_t202" style="position:absolute;left:5763;top:2781;width:1087;height:1063">
                    <v:textbox>
                      <w:txbxContent>
                        <w:p w:rsidR="00C23F47" w:rsidRDefault="00C23F47" w:rsidP="00C23F47"/>
                      </w:txbxContent>
                    </v:textbox>
                  </v:shape>
                  <v:shape id="_x0000_s1064" type="#_x0000_t202" style="position:absolute;left:5763;top:4411;width:1205;height:1111">
                    <v:textbox>
                      <w:txbxContent>
                        <w:p w:rsidR="00C23F47" w:rsidRDefault="00C23F47" w:rsidP="00C23F47"/>
                      </w:txbxContent>
                    </v:textbox>
                  </v:shape>
                  <v:shape id="_x0000_s1065" type="#_x0000_t32" style="position:absolute;left:5551;top:4057;width:1748;height:1" o:connectortype="straight"/>
                  <v:shape id="_x0000_s1066" type="#_x0000_t202" style="position:absolute;left:4606;top:3844;width:708;height:567" stroked="f">
                    <v:textbox>
                      <w:txbxContent>
                        <w:p w:rsidR="00C23F47" w:rsidRDefault="009B1C60" w:rsidP="00C23F47">
                          <w:r>
                            <w:t>--</w:t>
                          </w:r>
                        </w:p>
                      </w:txbxContent>
                    </v:textbox>
                  </v:shape>
                  <v:shape id="_x0000_s1067" type="#_x0000_t202" style="position:absolute;left:7440;top:3844;width:615;height:567" stroked="f">
                    <v:textbox>
                      <w:txbxContent>
                        <w:p w:rsidR="00C23F47" w:rsidRDefault="00C23F47" w:rsidP="00C23F47">
                          <w:r>
                            <w:t>=</w:t>
                          </w:r>
                        </w:p>
                      </w:txbxContent>
                    </v:textbox>
                  </v:shape>
                  <v:shape id="_x0000_s1068" type="#_x0000_t202" style="position:absolute;left:8314;top:3348;width:827;height:709;v-text-anchor:bottom" stroked="f">
                    <v:textbox>
                      <w:txbxContent>
                        <w:p w:rsidR="00C23F47" w:rsidRDefault="00C23F47" w:rsidP="00C23F47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069" type="#_x0000_t202" style="position:absolute;left:8314;top:4411;width:591;height:662" stroked="f">
                    <v:textbox>
                      <w:txbxContent>
                        <w:p w:rsidR="00C23F47" w:rsidRDefault="00C23F47" w:rsidP="00C23F47">
                          <w:r>
                            <w:t>6</w:t>
                          </w:r>
                        </w:p>
                      </w:txbxContent>
                    </v:textbox>
                  </v:shape>
                  <v:shape id="_x0000_s1070" type="#_x0000_t32" style="position:absolute;left:8610;top:4411;width:1;height:1" o:connectortype="straight"/>
                  <v:shape id="_x0000_s1071" type="#_x0000_t32" style="position:absolute;left:8610;top:4411;width:1;height:1" o:connectortype="straight"/>
                  <v:shape id="_x0000_s1072" type="#_x0000_t32" style="position:absolute;left:8610;top:4411;width:1;height:1" o:connectortype="straight"/>
                  <v:shape id="_x0000_s1073" type="#_x0000_t32" style="position:absolute;left:8314;top:4222;width:827;height:1" o:connectortype="straight"/>
                  <w10:wrap type="none"/>
                  <w10:anchorlock/>
                </v:group>
              </w:pict>
            </w:r>
          </w:p>
        </w:tc>
        <w:tc>
          <w:tcPr>
            <w:tcW w:w="4788" w:type="dxa"/>
          </w:tcPr>
          <w:p w:rsidR="00C23F47" w:rsidRDefault="00C23F47" w:rsidP="00C23F47">
            <w:pPr>
              <w:pStyle w:val="NoSpacing"/>
              <w:numPr>
                <w:ilvl w:val="0"/>
                <w:numId w:val="1"/>
              </w:numPr>
            </w:pPr>
            <w:r>
              <w:t>3, 4, 2, 1</w:t>
            </w:r>
          </w:p>
          <w:p w:rsidR="00C23F47" w:rsidRDefault="008E496A" w:rsidP="00C23F47">
            <w:pPr>
              <w:pStyle w:val="NoSpacing"/>
              <w:ind w:left="360"/>
            </w:pPr>
            <w:r>
              <w:pict>
                <v:group id="_x0000_s1074" editas="canvas" style="width:228.6pt;height:137.15pt;mso-position-horizontal-relative:char;mso-position-vertical-relative:line" coordorigin="2527,2197" coordsize="7200,4320">
                  <o:lock v:ext="edit" aspectratio="t"/>
                  <v:shape id="_x0000_s1075" type="#_x0000_t75" style="position:absolute;left:2527;top:2197;width:7200;height:4320" o:preferrelative="f">
                    <v:fill o:detectmouseclick="t"/>
                    <v:path o:extrusionok="t" o:connecttype="none"/>
                    <o:lock v:ext="edit" text="t"/>
                  </v:shape>
                  <v:shape id="_x0000_s1076" type="#_x0000_t202" style="position:absolute;left:2976;top:2781;width:1110;height:1063">
                    <v:textbox>
                      <w:txbxContent>
                        <w:p w:rsidR="00C23F47" w:rsidRPr="00C23F47" w:rsidRDefault="00C23F47" w:rsidP="00C23F47"/>
                      </w:txbxContent>
                    </v:textbox>
                  </v:shape>
                  <v:shape id="_x0000_s1077" type="#_x0000_t202" style="position:absolute;left:2976;top:4411;width:1110;height:1111">
                    <v:textbox>
                      <w:txbxContent>
                        <w:p w:rsidR="00C23F47" w:rsidRDefault="00C23F47" w:rsidP="00C23F47"/>
                      </w:txbxContent>
                    </v:textbox>
                  </v:shape>
                  <v:shape id="_x0000_s1078" type="#_x0000_t32" style="position:absolute;left:2740;top:4057;width:1582;height:0" o:connectortype="straight"/>
                  <v:shape id="_x0000_s1079" type="#_x0000_t202" style="position:absolute;left:5763;top:2781;width:1087;height:1063">
                    <v:textbox>
                      <w:txbxContent>
                        <w:p w:rsidR="00C23F47" w:rsidRDefault="00C23F47" w:rsidP="00C23F47"/>
                      </w:txbxContent>
                    </v:textbox>
                  </v:shape>
                  <v:shape id="_x0000_s1080" type="#_x0000_t202" style="position:absolute;left:5763;top:4411;width:1205;height:1111">
                    <v:textbox>
                      <w:txbxContent>
                        <w:p w:rsidR="00C23F47" w:rsidRDefault="00C23F47" w:rsidP="00C23F47"/>
                      </w:txbxContent>
                    </v:textbox>
                  </v:shape>
                  <v:shape id="_x0000_s1081" type="#_x0000_t32" style="position:absolute;left:5551;top:4057;width:1748;height:1" o:connectortype="straight"/>
                  <v:shape id="_x0000_s1082" type="#_x0000_t202" style="position:absolute;left:4606;top:3844;width:708;height:567" stroked="f">
                    <v:textbox>
                      <w:txbxContent>
                        <w:p w:rsidR="00C23F47" w:rsidRDefault="00CD0325" w:rsidP="00C23F47">
                          <w:r>
                            <w:t>--</w:t>
                          </w:r>
                        </w:p>
                      </w:txbxContent>
                    </v:textbox>
                  </v:shape>
                  <v:shape id="_x0000_s1083" type="#_x0000_t202" style="position:absolute;left:7440;top:3844;width:615;height:567" stroked="f">
                    <v:textbox>
                      <w:txbxContent>
                        <w:p w:rsidR="00C23F47" w:rsidRDefault="00C23F47" w:rsidP="00C23F47">
                          <w:r>
                            <w:t>=</w:t>
                          </w:r>
                        </w:p>
                      </w:txbxContent>
                    </v:textbox>
                  </v:shape>
                  <v:shape id="_x0000_s1084" type="#_x0000_t202" style="position:absolute;left:8314;top:3348;width:827;height:709;v-text-anchor:bottom" stroked="f">
                    <v:textbox>
                      <w:txbxContent>
                        <w:p w:rsidR="00C23F47" w:rsidRDefault="00C23F47" w:rsidP="00C23F47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085" type="#_x0000_t202" style="position:absolute;left:8314;top:4411;width:988;height:662" stroked="f">
                    <v:textbox>
                      <w:txbxContent>
                        <w:p w:rsidR="00C23F47" w:rsidRDefault="00C23F47" w:rsidP="00C23F47">
                          <w:r>
                            <w:t>12</w:t>
                          </w:r>
                        </w:p>
                      </w:txbxContent>
                    </v:textbox>
                  </v:shape>
                  <v:shape id="_x0000_s1086" type="#_x0000_t32" style="position:absolute;left:8809;top:4411;width:1;height:1" o:connectortype="straight"/>
                  <v:shape id="_x0000_s1087" type="#_x0000_t32" style="position:absolute;left:8809;top:4411;width:1;height:1" o:connectortype="straight"/>
                  <v:shape id="_x0000_s1088" type="#_x0000_t32" style="position:absolute;left:8809;top:4411;width:1;height:1" o:connectortype="straight"/>
                  <v:shape id="_x0000_s1089" type="#_x0000_t32" style="position:absolute;left:8314;top:4222;width:827;height:1" o:connectortype="straight"/>
                  <w10:wrap type="none"/>
                  <w10:anchorlock/>
                </v:group>
              </w:pict>
            </w:r>
          </w:p>
        </w:tc>
      </w:tr>
    </w:tbl>
    <w:p w:rsidR="00C23F47" w:rsidRDefault="00C23F47" w:rsidP="00C23F47">
      <w:pPr>
        <w:pStyle w:val="NoSpacing"/>
      </w:pPr>
    </w:p>
    <w:p w:rsidR="00C23F47" w:rsidRDefault="00594968" w:rsidP="00C23F47">
      <w:pPr>
        <w:pStyle w:val="NoSpacing"/>
      </w:pPr>
      <w:r>
        <w:t xml:space="preserve">Extra Credit:  </w:t>
      </w:r>
      <w:r w:rsidR="00C23F47">
        <w:t>Begin in the upper left corner.  Move down or across to form a path to the lower right corner.  The numbers along the path should add up to the number given.</w:t>
      </w:r>
    </w:p>
    <w:p w:rsidR="00C23F47" w:rsidRDefault="00C23F47" w:rsidP="00C23F47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23F47" w:rsidTr="00334521">
        <w:tc>
          <w:tcPr>
            <w:tcW w:w="4788" w:type="dxa"/>
            <w:tcBorders>
              <w:right w:val="single" w:sz="48" w:space="0" w:color="auto"/>
            </w:tcBorders>
          </w:tcPr>
          <w:p w:rsidR="00C23F47" w:rsidRPr="00C23F47" w:rsidRDefault="00C23F47" w:rsidP="00C23F47">
            <w:pPr>
              <w:pStyle w:val="NoSpacing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13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:rsidR="00C23F47" w:rsidRDefault="00C23F47" w:rsidP="00C23F47">
            <w:pPr>
              <w:pStyle w:val="NoSpacing"/>
              <w:ind w:left="720"/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519"/>
              <w:gridCol w:w="1519"/>
              <w:gridCol w:w="1519"/>
            </w:tblGrid>
            <w:tr w:rsidR="00C23F47" w:rsidTr="00C23F47">
              <w:tc>
                <w:tcPr>
                  <w:tcW w:w="1519" w:type="dxa"/>
                  <w:vAlign w:val="center"/>
                </w:tcPr>
                <w:p w:rsidR="00C23F47" w:rsidRDefault="00C23F47" w:rsidP="00C23F47">
                  <w:pPr>
                    <w:pStyle w:val="NoSpacing"/>
                    <w:jc w:val="center"/>
                  </w:pPr>
                  <w:r>
                    <w:t>4</w:t>
                  </w:r>
                </w:p>
              </w:tc>
              <w:tc>
                <w:tcPr>
                  <w:tcW w:w="1519" w:type="dxa"/>
                  <w:vAlign w:val="center"/>
                </w:tcPr>
                <w:p w:rsidR="00C23F47" w:rsidRDefault="00C23F47" w:rsidP="00C23F47">
                  <w:pPr>
                    <w:pStyle w:val="NoSpacing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C23F47" w:rsidRDefault="00C23F47" w:rsidP="00C23F47">
                  <w:pPr>
                    <w:pStyle w:val="NoSpacing"/>
                    <w:jc w:val="center"/>
                  </w:pPr>
                </w:p>
              </w:tc>
              <w:tc>
                <w:tcPr>
                  <w:tcW w:w="1519" w:type="dxa"/>
                  <w:vAlign w:val="center"/>
                </w:tcPr>
                <w:p w:rsidR="00C23F47" w:rsidRDefault="00C23F47" w:rsidP="00C23F47">
                  <w:pPr>
                    <w:pStyle w:val="NoSpacing"/>
                    <w:ind w:left="72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C23F47" w:rsidRDefault="00C23F47" w:rsidP="00C23F47">
                  <w:pPr>
                    <w:pStyle w:val="NoSpacing"/>
                    <w:jc w:val="center"/>
                  </w:pPr>
                </w:p>
              </w:tc>
            </w:tr>
            <w:tr w:rsidR="00C23F47" w:rsidTr="00C23F47">
              <w:tc>
                <w:tcPr>
                  <w:tcW w:w="1519" w:type="dxa"/>
                  <w:vAlign w:val="center"/>
                </w:tcPr>
                <w:p w:rsidR="00C23F47" w:rsidRDefault="00C23F47" w:rsidP="00C23F47">
                  <w:pPr>
                    <w:pStyle w:val="NoSpacing"/>
                    <w:jc w:val="center"/>
                  </w:pPr>
                </w:p>
                <w:p w:rsidR="00C23F47" w:rsidRDefault="00C23F47" w:rsidP="00C23F47">
                  <w:pPr>
                    <w:pStyle w:val="NoSpacing"/>
                    <w:jc w:val="center"/>
                  </w:pPr>
                  <w:r>
                    <w:rPr>
                      <w:rFonts w:eastAsiaTheme="minorEastAsia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</w:p>
                <w:p w:rsidR="00C23F47" w:rsidRDefault="00C23F47" w:rsidP="00C23F47">
                  <w:pPr>
                    <w:pStyle w:val="NoSpacing"/>
                    <w:jc w:val="center"/>
                  </w:pPr>
                </w:p>
              </w:tc>
              <w:tc>
                <w:tcPr>
                  <w:tcW w:w="1519" w:type="dxa"/>
                  <w:vAlign w:val="center"/>
                </w:tcPr>
                <w:p w:rsidR="00C23F47" w:rsidRDefault="00C23F47" w:rsidP="00C23F47">
                  <w:pPr>
                    <w:pStyle w:val="NoSpacing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C23F47" w:rsidRDefault="00C23F47" w:rsidP="00C23F47">
                  <w:pPr>
                    <w:pStyle w:val="NoSpacing"/>
                    <w:jc w:val="center"/>
                  </w:pPr>
                </w:p>
              </w:tc>
              <w:tc>
                <w:tcPr>
                  <w:tcW w:w="1519" w:type="dxa"/>
                  <w:vAlign w:val="center"/>
                </w:tcPr>
                <w:p w:rsidR="00C23F47" w:rsidRDefault="00C23F47" w:rsidP="00C23F47">
                  <w:pPr>
                    <w:pStyle w:val="NoSpacing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  <w:p w:rsidR="00C23F47" w:rsidRDefault="00C23F47" w:rsidP="00C23F47">
                  <w:pPr>
                    <w:pStyle w:val="NoSpacing"/>
                    <w:jc w:val="center"/>
                  </w:pPr>
                </w:p>
              </w:tc>
            </w:tr>
            <w:tr w:rsidR="00C23F47" w:rsidTr="00C23F47">
              <w:tc>
                <w:tcPr>
                  <w:tcW w:w="1519" w:type="dxa"/>
                  <w:vAlign w:val="center"/>
                </w:tcPr>
                <w:p w:rsidR="00C23F47" w:rsidRDefault="00C23F47" w:rsidP="00C23F47">
                  <w:pPr>
                    <w:pStyle w:val="NoSpacing"/>
                    <w:jc w:val="center"/>
                  </w:pPr>
                </w:p>
                <w:p w:rsidR="00C23F47" w:rsidRDefault="00C23F47" w:rsidP="00C23F47">
                  <w:pPr>
                    <w:pStyle w:val="NoSpacing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C23F47" w:rsidRDefault="00C23F47" w:rsidP="00C23F47">
                  <w:pPr>
                    <w:pStyle w:val="NoSpacing"/>
                    <w:jc w:val="center"/>
                  </w:pPr>
                </w:p>
              </w:tc>
              <w:tc>
                <w:tcPr>
                  <w:tcW w:w="1519" w:type="dxa"/>
                  <w:vAlign w:val="center"/>
                </w:tcPr>
                <w:p w:rsidR="00C23F47" w:rsidRDefault="00C23F47" w:rsidP="00C23F47">
                  <w:pPr>
                    <w:pStyle w:val="NoSpacing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C23F47" w:rsidRDefault="00C23F47" w:rsidP="00C23F47">
                  <w:pPr>
                    <w:pStyle w:val="NoSpacing"/>
                    <w:jc w:val="center"/>
                  </w:pPr>
                </w:p>
              </w:tc>
              <w:tc>
                <w:tcPr>
                  <w:tcW w:w="1519" w:type="dxa"/>
                  <w:vAlign w:val="center"/>
                </w:tcPr>
                <w:p w:rsidR="00C23F47" w:rsidRDefault="00C23F47" w:rsidP="00C23F47">
                  <w:pPr>
                    <w:pStyle w:val="NoSpacing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C23F47" w:rsidRDefault="00C23F47" w:rsidP="00C23F47">
                  <w:pPr>
                    <w:pStyle w:val="NoSpacing"/>
                    <w:jc w:val="center"/>
                  </w:pPr>
                </w:p>
              </w:tc>
            </w:tr>
          </w:tbl>
          <w:p w:rsidR="00C23F47" w:rsidRDefault="00C23F47" w:rsidP="00C23F47">
            <w:pPr>
              <w:pStyle w:val="NoSpacing"/>
            </w:pPr>
          </w:p>
        </w:tc>
        <w:tc>
          <w:tcPr>
            <w:tcW w:w="4788" w:type="dxa"/>
            <w:tcBorders>
              <w:left w:val="single" w:sz="48" w:space="0" w:color="auto"/>
            </w:tcBorders>
          </w:tcPr>
          <w:p w:rsidR="00C23F47" w:rsidRDefault="00C23F47" w:rsidP="00C23F47">
            <w:pPr>
              <w:pStyle w:val="NoSpacing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C23F47" w:rsidRDefault="00C23F47" w:rsidP="00C23F47">
            <w:pPr>
              <w:pStyle w:val="NoSpacing"/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519"/>
              <w:gridCol w:w="1519"/>
              <w:gridCol w:w="1519"/>
            </w:tblGrid>
            <w:tr w:rsidR="00C23F47" w:rsidTr="00654800">
              <w:tc>
                <w:tcPr>
                  <w:tcW w:w="1519" w:type="dxa"/>
                  <w:vAlign w:val="center"/>
                </w:tcPr>
                <w:p w:rsidR="00C23F47" w:rsidRDefault="00C23F47" w:rsidP="00C23F47">
                  <w:pPr>
                    <w:pStyle w:val="NoSpacing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  <w:p w:rsidR="00C23F47" w:rsidRDefault="00C23F47" w:rsidP="00654800">
                  <w:pPr>
                    <w:pStyle w:val="NoSpacing"/>
                    <w:jc w:val="center"/>
                  </w:pPr>
                </w:p>
              </w:tc>
              <w:tc>
                <w:tcPr>
                  <w:tcW w:w="1519" w:type="dxa"/>
                  <w:vAlign w:val="center"/>
                </w:tcPr>
                <w:p w:rsidR="00C23F47" w:rsidRDefault="008E496A" w:rsidP="00654800">
                  <w:pPr>
                    <w:pStyle w:val="NoSpacing"/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oMath>
                  </m:oMathPara>
                </w:p>
                <w:p w:rsidR="00C23F47" w:rsidRDefault="00C23F47" w:rsidP="00654800">
                  <w:pPr>
                    <w:pStyle w:val="NoSpacing"/>
                    <w:jc w:val="center"/>
                  </w:pPr>
                </w:p>
              </w:tc>
              <w:tc>
                <w:tcPr>
                  <w:tcW w:w="1519" w:type="dxa"/>
                  <w:vAlign w:val="center"/>
                </w:tcPr>
                <w:p w:rsidR="00C23F47" w:rsidRDefault="00C23F47" w:rsidP="00654800">
                  <w:pPr>
                    <w:pStyle w:val="NoSpacing"/>
                    <w:ind w:left="72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  <w:p w:rsidR="00C23F47" w:rsidRDefault="00C23F47" w:rsidP="00654800">
                  <w:pPr>
                    <w:pStyle w:val="NoSpacing"/>
                    <w:jc w:val="center"/>
                  </w:pPr>
                </w:p>
              </w:tc>
            </w:tr>
            <w:tr w:rsidR="00C23F47" w:rsidTr="00654800">
              <w:tc>
                <w:tcPr>
                  <w:tcW w:w="1519" w:type="dxa"/>
                  <w:vAlign w:val="center"/>
                </w:tcPr>
                <w:p w:rsidR="00C23F47" w:rsidRDefault="00C23F47" w:rsidP="00654800">
                  <w:pPr>
                    <w:pStyle w:val="NoSpacing"/>
                    <w:jc w:val="center"/>
                  </w:pPr>
                </w:p>
                <w:p w:rsidR="00C23F47" w:rsidRDefault="00C23F47" w:rsidP="00654800">
                  <w:pPr>
                    <w:pStyle w:val="NoSpacing"/>
                    <w:jc w:val="center"/>
                  </w:pPr>
                  <w:r>
                    <w:rPr>
                      <w:rFonts w:eastAsiaTheme="minorEastAsia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</w:p>
                <w:p w:rsidR="00C23F47" w:rsidRDefault="00C23F47" w:rsidP="00654800">
                  <w:pPr>
                    <w:pStyle w:val="NoSpacing"/>
                    <w:jc w:val="center"/>
                  </w:pPr>
                </w:p>
              </w:tc>
              <w:tc>
                <w:tcPr>
                  <w:tcW w:w="1519" w:type="dxa"/>
                  <w:vAlign w:val="center"/>
                </w:tcPr>
                <w:p w:rsidR="00C23F47" w:rsidRDefault="00334521" w:rsidP="00654800">
                  <w:pPr>
                    <w:pStyle w:val="NoSpacing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oMath>
                  </m:oMathPara>
                </w:p>
                <w:p w:rsidR="00C23F47" w:rsidRDefault="00C23F47" w:rsidP="00654800">
                  <w:pPr>
                    <w:pStyle w:val="NoSpacing"/>
                    <w:jc w:val="center"/>
                  </w:pPr>
                </w:p>
              </w:tc>
              <w:tc>
                <w:tcPr>
                  <w:tcW w:w="1519" w:type="dxa"/>
                  <w:vAlign w:val="center"/>
                </w:tcPr>
                <w:p w:rsidR="00C23F47" w:rsidRDefault="00334521" w:rsidP="00654800">
                  <w:pPr>
                    <w:pStyle w:val="NoSpacing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oMath>
                  </m:oMathPara>
                </w:p>
                <w:p w:rsidR="00C23F47" w:rsidRDefault="00C23F47" w:rsidP="00654800">
                  <w:pPr>
                    <w:pStyle w:val="NoSpacing"/>
                    <w:jc w:val="center"/>
                  </w:pPr>
                </w:p>
              </w:tc>
            </w:tr>
            <w:tr w:rsidR="00C23F47" w:rsidTr="00654800">
              <w:tc>
                <w:tcPr>
                  <w:tcW w:w="1519" w:type="dxa"/>
                  <w:vAlign w:val="center"/>
                </w:tcPr>
                <w:p w:rsidR="00C23F47" w:rsidRDefault="00C23F47" w:rsidP="00654800">
                  <w:pPr>
                    <w:pStyle w:val="NoSpacing"/>
                    <w:jc w:val="center"/>
                  </w:pPr>
                </w:p>
                <w:p w:rsidR="00C23F47" w:rsidRDefault="00C23F47" w:rsidP="00654800">
                  <w:pPr>
                    <w:pStyle w:val="NoSpacing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oMath>
                  </m:oMathPara>
                </w:p>
                <w:p w:rsidR="00C23F47" w:rsidRDefault="00C23F47" w:rsidP="00654800">
                  <w:pPr>
                    <w:pStyle w:val="NoSpacing"/>
                    <w:jc w:val="center"/>
                  </w:pPr>
                </w:p>
              </w:tc>
              <w:tc>
                <w:tcPr>
                  <w:tcW w:w="1519" w:type="dxa"/>
                  <w:vAlign w:val="center"/>
                </w:tcPr>
                <w:p w:rsidR="00C23F47" w:rsidRDefault="008E496A" w:rsidP="00654800">
                  <w:pPr>
                    <w:pStyle w:val="NoSpacing"/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oMath>
                  </m:oMathPara>
                </w:p>
                <w:p w:rsidR="00C23F47" w:rsidRDefault="00C23F47" w:rsidP="00654800">
                  <w:pPr>
                    <w:pStyle w:val="NoSpacing"/>
                    <w:jc w:val="center"/>
                  </w:pPr>
                </w:p>
              </w:tc>
              <w:tc>
                <w:tcPr>
                  <w:tcW w:w="1519" w:type="dxa"/>
                  <w:vAlign w:val="center"/>
                </w:tcPr>
                <w:p w:rsidR="00C23F47" w:rsidRDefault="00334521" w:rsidP="00654800">
                  <w:pPr>
                    <w:pStyle w:val="NoSpacing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  <w:p w:rsidR="00C23F47" w:rsidRDefault="00C23F47" w:rsidP="00654800">
                  <w:pPr>
                    <w:pStyle w:val="NoSpacing"/>
                    <w:jc w:val="center"/>
                  </w:pPr>
                </w:p>
              </w:tc>
            </w:tr>
          </w:tbl>
          <w:p w:rsidR="00C23F47" w:rsidRDefault="00C23F47" w:rsidP="00C23F47">
            <w:pPr>
              <w:pStyle w:val="NoSpacing"/>
            </w:pPr>
          </w:p>
        </w:tc>
      </w:tr>
    </w:tbl>
    <w:p w:rsidR="00C23F47" w:rsidRPr="00C23F47" w:rsidRDefault="00C23F47" w:rsidP="00C23F47">
      <w:pPr>
        <w:pStyle w:val="NoSpacing"/>
      </w:pPr>
    </w:p>
    <w:sectPr w:rsidR="00C23F47" w:rsidRPr="00C23F47" w:rsidSect="006565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DE9" w:rsidRDefault="00414DE9" w:rsidP="00945E32">
      <w:pPr>
        <w:spacing w:after="0" w:line="240" w:lineRule="auto"/>
      </w:pPr>
      <w:r>
        <w:separator/>
      </w:r>
    </w:p>
  </w:endnote>
  <w:endnote w:type="continuationSeparator" w:id="0">
    <w:p w:rsidR="00414DE9" w:rsidRDefault="00414DE9" w:rsidP="0094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DE9" w:rsidRDefault="00414DE9" w:rsidP="00945E32">
      <w:pPr>
        <w:spacing w:after="0" w:line="240" w:lineRule="auto"/>
      </w:pPr>
      <w:r>
        <w:separator/>
      </w:r>
    </w:p>
  </w:footnote>
  <w:footnote w:type="continuationSeparator" w:id="0">
    <w:p w:rsidR="00414DE9" w:rsidRDefault="00414DE9" w:rsidP="0094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32" w:rsidRDefault="00945E32">
    <w:pPr>
      <w:pStyle w:val="Header"/>
    </w:pPr>
    <w:r>
      <w:t>TRS 82</w:t>
    </w:r>
    <w:r>
      <w:ptab w:relativeTo="margin" w:alignment="center" w:leader="none"/>
    </w:r>
    <w:r>
      <w:t>Day 8</w:t>
    </w:r>
    <w:r w:rsidR="007959BD">
      <w:t xml:space="preserve"> Activity</w:t>
    </w:r>
    <w:r>
      <w:ptab w:relativeTo="margin" w:alignment="right" w:leader="none"/>
    </w:r>
    <w:r w:rsidR="007959BD">
      <w:t>Fraction Puzzles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F52D7"/>
    <w:multiLevelType w:val="hybridMultilevel"/>
    <w:tmpl w:val="C17C3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3E40"/>
    <w:multiLevelType w:val="hybridMultilevel"/>
    <w:tmpl w:val="C17C3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45AD6"/>
    <w:multiLevelType w:val="hybridMultilevel"/>
    <w:tmpl w:val="574C7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F47"/>
    <w:rsid w:val="000724BB"/>
    <w:rsid w:val="000C6394"/>
    <w:rsid w:val="00110A44"/>
    <w:rsid w:val="00334521"/>
    <w:rsid w:val="003401E0"/>
    <w:rsid w:val="00414DE9"/>
    <w:rsid w:val="00470FD7"/>
    <w:rsid w:val="004A6A86"/>
    <w:rsid w:val="00502F1E"/>
    <w:rsid w:val="00594968"/>
    <w:rsid w:val="006565DA"/>
    <w:rsid w:val="007959BD"/>
    <w:rsid w:val="007A77B5"/>
    <w:rsid w:val="008B4188"/>
    <w:rsid w:val="008E496A"/>
    <w:rsid w:val="008E5F02"/>
    <w:rsid w:val="00941856"/>
    <w:rsid w:val="00945E32"/>
    <w:rsid w:val="009A6970"/>
    <w:rsid w:val="009B1C60"/>
    <w:rsid w:val="00A6040C"/>
    <w:rsid w:val="00B82B7C"/>
    <w:rsid w:val="00C23F47"/>
    <w:rsid w:val="00C35290"/>
    <w:rsid w:val="00CD0325"/>
    <w:rsid w:val="00D732EF"/>
    <w:rsid w:val="00DB5781"/>
    <w:rsid w:val="00DE3813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25" type="connector" idref="#_x0000_s1088">
          <o:proxy start="" idref="#_x0000_s1085" connectloc="0"/>
          <o:proxy end="" idref="#_x0000_s1085" connectloc="0"/>
        </o:r>
        <o:r id="V:Rule26" type="connector" idref="#_x0000_s1065"/>
        <o:r id="V:Rule27" type="connector" idref="#_x0000_s1073"/>
        <o:r id="V:Rule28" type="connector" idref="#_x0000_s1039">
          <o:proxy start="" idref="#_x0000_s1037" connectloc="0"/>
          <o:proxy end="" idref="#_x0000_s1037" connectloc="0"/>
        </o:r>
        <o:r id="V:Rule29" type="connector" idref="#_x0000_s1038">
          <o:proxy start="" idref="#_x0000_s1037" connectloc="0"/>
          <o:proxy end="" idref="#_x0000_s1037" connectloc="0"/>
        </o:r>
        <o:r id="V:Rule30" type="connector" idref="#_x0000_s1072">
          <o:proxy start="" idref="#_x0000_s1069" connectloc="0"/>
          <o:proxy end="" idref="#_x0000_s1069" connectloc="0"/>
        </o:r>
        <o:r id="V:Rule31" type="connector" idref="#_x0000_s1086">
          <o:proxy start="" idref="#_x0000_s1085" connectloc="0"/>
          <o:proxy end="" idref="#_x0000_s1085" connectloc="0"/>
        </o:r>
        <o:r id="V:Rule32" type="connector" idref="#_x0000_s1071">
          <o:proxy start="" idref="#_x0000_s1069" connectloc="0"/>
          <o:proxy end="" idref="#_x0000_s1069" connectloc="0"/>
        </o:r>
        <o:r id="V:Rule33" type="connector" idref="#_x0000_s1062"/>
        <o:r id="V:Rule34" type="connector" idref="#_x0000_s1081"/>
        <o:r id="V:Rule35" type="connector" idref="#_x0000_s1041"/>
        <o:r id="V:Rule36" type="connector" idref="#_x0000_s1056">
          <o:proxy start="" idref="#_x0000_s1053" connectloc="0"/>
          <o:proxy end="" idref="#_x0000_s1053" connectloc="0"/>
        </o:r>
        <o:r id="V:Rule37" type="connector" idref="#_x0000_s1070">
          <o:proxy start="" idref="#_x0000_s1069" connectloc="0"/>
          <o:proxy end="" idref="#_x0000_s1069" connectloc="0"/>
        </o:r>
        <o:r id="V:Rule38" type="connector" idref="#_x0000_s1089"/>
        <o:r id="V:Rule39" type="connector" idref="#_x0000_s1057"/>
        <o:r id="V:Rule40" type="connector" idref="#_x0000_s1087">
          <o:proxy start="" idref="#_x0000_s1085" connectloc="0"/>
          <o:proxy end="" idref="#_x0000_s1085" connectloc="0"/>
        </o:r>
        <o:r id="V:Rule41" type="connector" idref="#_x0000_s1040">
          <o:proxy start="" idref="#_x0000_s1037" connectloc="0"/>
          <o:proxy end="" idref="#_x0000_s1037" connectloc="0"/>
        </o:r>
        <o:r id="V:Rule42" type="connector" idref="#_x0000_s1049"/>
        <o:r id="V:Rule43" type="connector" idref="#_x0000_s1054">
          <o:proxy start="" idref="#_x0000_s1053" connectloc="0"/>
          <o:proxy end="" idref="#_x0000_s1053" connectloc="0"/>
        </o:r>
        <o:r id="V:Rule44" type="connector" idref="#_x0000_s1078"/>
        <o:r id="V:Rule45" type="connector" idref="#_x0000_s1046"/>
        <o:r id="V:Rule46" type="connector" idref="#_x0000_s1055">
          <o:proxy start="" idref="#_x0000_s1053" connectloc="0"/>
          <o:proxy end="" idref="#_x0000_s1053" connectloc="0"/>
        </o:r>
        <o:r id="V:Rule47" type="connector" idref="#_x0000_s1033"/>
        <o:r id="V:Rule4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table" w:styleId="TableGrid">
    <w:name w:val="Table Grid"/>
    <w:basedOn w:val="TableNormal"/>
    <w:uiPriority w:val="59"/>
    <w:rsid w:val="00C23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23F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E32"/>
  </w:style>
  <w:style w:type="paragraph" w:styleId="Footer">
    <w:name w:val="footer"/>
    <w:basedOn w:val="Normal"/>
    <w:link w:val="FooterChar"/>
    <w:uiPriority w:val="99"/>
    <w:semiHidden/>
    <w:unhideWhenUsed/>
    <w:rsid w:val="0094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6</cp:revision>
  <cp:lastPrinted>2009-10-30T23:54:00Z</cp:lastPrinted>
  <dcterms:created xsi:type="dcterms:W3CDTF">2009-10-30T23:32:00Z</dcterms:created>
  <dcterms:modified xsi:type="dcterms:W3CDTF">2011-06-02T16:20:00Z</dcterms:modified>
</cp:coreProperties>
</file>