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D46321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Monday, </w:t>
      </w:r>
      <w:r w:rsidR="00011B3A">
        <w:rPr>
          <w:rFonts w:ascii="Arial" w:eastAsia="Calibri" w:hAnsi="Arial" w:cs="Arial"/>
          <w:b/>
          <w:sz w:val="28"/>
          <w:szCs w:val="28"/>
        </w:rPr>
        <w:t>Feb 17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CF5374" w:rsidRPr="004B1188" w:rsidTr="00D527A9">
        <w:trPr>
          <w:trHeight w:val="557"/>
        </w:trPr>
        <w:tc>
          <w:tcPr>
            <w:tcW w:w="1818" w:type="dxa"/>
          </w:tcPr>
          <w:p w:rsidR="00CF5374" w:rsidRPr="004B1188" w:rsidRDefault="00CF537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F5374" w:rsidRDefault="00CF5374" w:rsidP="005E1C68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Read Section 4.1 p. 212-216</w:t>
            </w:r>
            <w:r w:rsidR="006D378A">
              <w:rPr>
                <w:rFonts w:ascii="Arial" w:eastAsia="Calibri" w:hAnsi="Arial" w:cs="Arial"/>
                <w:sz w:val="24"/>
                <w:szCs w:val="24"/>
              </w:rPr>
              <w:t>, Section 5.1 p. 264-268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&amp; Section 5.2 p. 271-276</w:t>
            </w:r>
          </w:p>
        </w:tc>
        <w:tc>
          <w:tcPr>
            <w:tcW w:w="1998" w:type="dxa"/>
          </w:tcPr>
          <w:p w:rsidR="00CF5374" w:rsidRDefault="00CF5374" w:rsidP="00BB7A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011B3A">
              <w:rPr>
                <w:rFonts w:ascii="Arial" w:eastAsia="Calibri" w:hAnsi="Arial" w:cs="Arial"/>
                <w:sz w:val="24"/>
                <w:szCs w:val="24"/>
              </w:rPr>
              <w:t>Feb 1</w:t>
            </w:r>
            <w:r w:rsidR="00BB7A3C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BB7A3C" w:rsidRPr="00BB7A3C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CF5374" w:rsidRPr="004B1188" w:rsidTr="00D527A9">
        <w:trPr>
          <w:trHeight w:val="557"/>
        </w:trPr>
        <w:tc>
          <w:tcPr>
            <w:tcW w:w="1818" w:type="dxa"/>
          </w:tcPr>
          <w:p w:rsidR="00CF5374" w:rsidRPr="004B1188" w:rsidRDefault="00CF537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F5374" w:rsidRDefault="00CF5374" w:rsidP="005E1C68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="008E749D">
              <w:rPr>
                <w:rFonts w:ascii="Arial" w:eastAsia="Calibri" w:hAnsi="Arial" w:cs="Arial"/>
                <w:sz w:val="24"/>
                <w:szCs w:val="24"/>
              </w:rPr>
              <w:t>Exercises for Section 4.1 p. 218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#</w:t>
            </w:r>
            <w:r w:rsidRPr="005821C0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CF5374" w:rsidRDefault="00011B3A" w:rsidP="005E1C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Wed, Feb 1</w:t>
            </w:r>
            <w:r w:rsidR="00BB7A3C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BB7A3C" w:rsidRPr="00BB7A3C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BB7A3C" w:rsidRPr="004B1188" w:rsidTr="00D527A9">
        <w:trPr>
          <w:trHeight w:val="557"/>
        </w:trPr>
        <w:tc>
          <w:tcPr>
            <w:tcW w:w="1818" w:type="dxa"/>
          </w:tcPr>
          <w:p w:rsidR="00BB7A3C" w:rsidRPr="004B1188" w:rsidRDefault="00BB7A3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B7A3C" w:rsidRDefault="00BB7A3C" w:rsidP="005E1C68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Exercises for Section 5.1 p. 270: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#3, 4, 5</w:t>
            </w:r>
          </w:p>
        </w:tc>
        <w:tc>
          <w:tcPr>
            <w:tcW w:w="1998" w:type="dxa"/>
          </w:tcPr>
          <w:p w:rsidR="00BB7A3C" w:rsidRDefault="00011B3A">
            <w:r>
              <w:rPr>
                <w:rFonts w:ascii="Arial" w:eastAsia="Calibri" w:hAnsi="Arial" w:cs="Arial"/>
                <w:sz w:val="24"/>
                <w:szCs w:val="24"/>
              </w:rPr>
              <w:t>Wed, Feb 1</w:t>
            </w:r>
            <w:r w:rsidR="00BB7A3C" w:rsidRPr="001125B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BB7A3C" w:rsidRPr="001125B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BB7A3C" w:rsidRPr="004B1188" w:rsidTr="00D527A9">
        <w:trPr>
          <w:trHeight w:val="557"/>
        </w:trPr>
        <w:tc>
          <w:tcPr>
            <w:tcW w:w="1818" w:type="dxa"/>
          </w:tcPr>
          <w:p w:rsidR="00BB7A3C" w:rsidRPr="004B1188" w:rsidRDefault="00BB7A3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B7A3C" w:rsidRDefault="00BB7A3C" w:rsidP="005E1C68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Exercises for Section 5.2 p. 277: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#7</w:t>
            </w:r>
          </w:p>
        </w:tc>
        <w:tc>
          <w:tcPr>
            <w:tcW w:w="1998" w:type="dxa"/>
          </w:tcPr>
          <w:p w:rsidR="00BB7A3C" w:rsidRDefault="00011B3A">
            <w:r>
              <w:rPr>
                <w:rFonts w:ascii="Arial" w:eastAsia="Calibri" w:hAnsi="Arial" w:cs="Arial"/>
                <w:sz w:val="24"/>
                <w:szCs w:val="24"/>
              </w:rPr>
              <w:t>Wed, Feb 1</w:t>
            </w:r>
            <w:r w:rsidR="00BB7A3C" w:rsidRPr="001125B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BB7A3C" w:rsidRPr="001125B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BB7A3C" w:rsidRPr="004B1188" w:rsidTr="00D527A9">
        <w:trPr>
          <w:trHeight w:val="557"/>
        </w:trPr>
        <w:tc>
          <w:tcPr>
            <w:tcW w:w="1818" w:type="dxa"/>
          </w:tcPr>
          <w:p w:rsidR="00BB7A3C" w:rsidRPr="004B1188" w:rsidRDefault="00BB7A3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B7A3C" w:rsidRDefault="00BB7A3C" w:rsidP="005E1C68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Exercises for Section 5.3 p. 284: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#2</w:t>
            </w:r>
          </w:p>
        </w:tc>
        <w:tc>
          <w:tcPr>
            <w:tcW w:w="1998" w:type="dxa"/>
          </w:tcPr>
          <w:p w:rsidR="00BB7A3C" w:rsidRDefault="00011B3A">
            <w:r>
              <w:rPr>
                <w:rFonts w:ascii="Arial" w:eastAsia="Calibri" w:hAnsi="Arial" w:cs="Arial"/>
                <w:sz w:val="24"/>
                <w:szCs w:val="24"/>
              </w:rPr>
              <w:t>Wed, Feb 1</w:t>
            </w:r>
            <w:r w:rsidR="00BB7A3C" w:rsidRPr="001125B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BB7A3C" w:rsidRPr="001125B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BB7A3C" w:rsidRPr="004B1188" w:rsidTr="00D527A9">
        <w:trPr>
          <w:trHeight w:val="557"/>
        </w:trPr>
        <w:tc>
          <w:tcPr>
            <w:tcW w:w="1818" w:type="dxa"/>
          </w:tcPr>
          <w:p w:rsidR="00BB7A3C" w:rsidRPr="004B1188" w:rsidRDefault="00BB7A3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B7A3C" w:rsidRDefault="00BB7A3C" w:rsidP="005E1C68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Exponent Review #2 worksheet</w:t>
            </w:r>
          </w:p>
        </w:tc>
        <w:tc>
          <w:tcPr>
            <w:tcW w:w="1998" w:type="dxa"/>
          </w:tcPr>
          <w:p w:rsidR="00BB7A3C" w:rsidRDefault="00011B3A">
            <w:r>
              <w:rPr>
                <w:rFonts w:ascii="Arial" w:eastAsia="Calibri" w:hAnsi="Arial" w:cs="Arial"/>
                <w:sz w:val="24"/>
                <w:szCs w:val="24"/>
              </w:rPr>
              <w:t>Wed, Feb 1</w:t>
            </w:r>
            <w:r w:rsidR="00BB7A3C" w:rsidRPr="001125B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BB7A3C" w:rsidRPr="001125B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8F5CEA" w:rsidRPr="004B1188" w:rsidTr="00D527A9">
        <w:trPr>
          <w:trHeight w:val="557"/>
        </w:trPr>
        <w:tc>
          <w:tcPr>
            <w:tcW w:w="1818" w:type="dxa"/>
          </w:tcPr>
          <w:p w:rsidR="008F5CEA" w:rsidRPr="004B1188" w:rsidRDefault="008F5CEA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F5CEA" w:rsidRDefault="008F5CEA" w:rsidP="005E1C68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Technical Writing #1 rewrite</w:t>
            </w:r>
          </w:p>
        </w:tc>
        <w:tc>
          <w:tcPr>
            <w:tcW w:w="1998" w:type="dxa"/>
          </w:tcPr>
          <w:p w:rsidR="008F5CEA" w:rsidRDefault="008F5CE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Wed, Feb 19</w:t>
            </w:r>
            <w:r w:rsidRPr="008F5CE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1B3A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4AC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6D7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6E0"/>
    <w:rsid w:val="00261A7F"/>
    <w:rsid w:val="00261F56"/>
    <w:rsid w:val="00262489"/>
    <w:rsid w:val="0026290D"/>
    <w:rsid w:val="00262A57"/>
    <w:rsid w:val="00262CF4"/>
    <w:rsid w:val="00262E98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2683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373B7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1ED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78A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276BF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49D"/>
    <w:rsid w:val="008E78D8"/>
    <w:rsid w:val="008F0505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CEA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B7A3C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CF5374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17</cp:revision>
  <dcterms:created xsi:type="dcterms:W3CDTF">2011-09-21T14:28:00Z</dcterms:created>
  <dcterms:modified xsi:type="dcterms:W3CDTF">2014-02-14T21:50:00Z</dcterms:modified>
</cp:coreProperties>
</file>