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B366D0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Wednes</w:t>
      </w:r>
      <w:r w:rsidR="00501B38">
        <w:rPr>
          <w:rFonts w:ascii="Arial" w:eastAsia="Calibri" w:hAnsi="Arial" w:cs="Arial"/>
          <w:b/>
          <w:sz w:val="28"/>
          <w:szCs w:val="28"/>
        </w:rPr>
        <w:t xml:space="preserve">day, </w:t>
      </w:r>
      <w:r w:rsidR="00927108">
        <w:rPr>
          <w:rFonts w:ascii="Arial" w:eastAsia="Calibri" w:hAnsi="Arial" w:cs="Arial"/>
          <w:b/>
          <w:sz w:val="28"/>
          <w:szCs w:val="28"/>
        </w:rPr>
        <w:t xml:space="preserve">April </w:t>
      </w:r>
      <w:proofErr w:type="gramStart"/>
      <w:r w:rsidR="00927108">
        <w:rPr>
          <w:rFonts w:ascii="Arial" w:eastAsia="Calibri" w:hAnsi="Arial" w:cs="Arial"/>
          <w:b/>
          <w:sz w:val="28"/>
          <w:szCs w:val="28"/>
        </w:rPr>
        <w:t>9</w:t>
      </w:r>
      <w:r w:rsidR="00927108" w:rsidRPr="00927108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927108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D52A0B" w:rsidRPr="004B1188" w:rsidTr="00D527A9">
        <w:trPr>
          <w:trHeight w:val="557"/>
        </w:trPr>
        <w:tc>
          <w:tcPr>
            <w:tcW w:w="1818" w:type="dxa"/>
          </w:tcPr>
          <w:p w:rsidR="00D52A0B" w:rsidRPr="004B1188" w:rsidRDefault="00D52A0B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D52A0B" w:rsidRDefault="00D52A0B" w:rsidP="00D52A0B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Monday’s notes</w:t>
            </w:r>
          </w:p>
        </w:tc>
        <w:tc>
          <w:tcPr>
            <w:tcW w:w="1998" w:type="dxa"/>
          </w:tcPr>
          <w:p w:rsidR="00D52A0B" w:rsidRDefault="00D52A0B" w:rsidP="0092710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927108">
              <w:rPr>
                <w:rFonts w:ascii="Arial" w:eastAsia="Calibri" w:hAnsi="Arial" w:cs="Arial"/>
                <w:sz w:val="24"/>
                <w:szCs w:val="24"/>
              </w:rPr>
              <w:t>April 11</w:t>
            </w:r>
            <w:r w:rsidR="00927108" w:rsidRPr="0092710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2710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6F09CE" w:rsidRPr="004B1188" w:rsidTr="00D527A9">
        <w:trPr>
          <w:trHeight w:val="557"/>
        </w:trPr>
        <w:tc>
          <w:tcPr>
            <w:tcW w:w="1818" w:type="dxa"/>
          </w:tcPr>
          <w:p w:rsidR="006F09CE" w:rsidRPr="004B1188" w:rsidRDefault="006F09CE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6F09CE" w:rsidRDefault="006F09CE" w:rsidP="00625A6E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Exercises from Section 8.4 on p. 508: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#3abcd, 6abc</w:t>
            </w:r>
          </w:p>
        </w:tc>
        <w:tc>
          <w:tcPr>
            <w:tcW w:w="1998" w:type="dxa"/>
          </w:tcPr>
          <w:p w:rsidR="006F09CE" w:rsidRDefault="006F09CE" w:rsidP="00927108">
            <w:r w:rsidRPr="00C4365C"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927108">
              <w:rPr>
                <w:rFonts w:ascii="Arial" w:eastAsia="Calibri" w:hAnsi="Arial" w:cs="Arial"/>
                <w:sz w:val="24"/>
                <w:szCs w:val="24"/>
              </w:rPr>
              <w:t>April 11</w:t>
            </w:r>
            <w:r w:rsidR="00927108" w:rsidRPr="0092710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2710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6F09CE" w:rsidRPr="004B1188" w:rsidTr="00D527A9">
        <w:trPr>
          <w:trHeight w:val="557"/>
        </w:trPr>
        <w:tc>
          <w:tcPr>
            <w:tcW w:w="1818" w:type="dxa"/>
          </w:tcPr>
          <w:p w:rsidR="006F09CE" w:rsidRPr="004B1188" w:rsidRDefault="006F09CE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6F09CE" w:rsidRDefault="006F09CE" w:rsidP="00927108">
            <w:pPr>
              <w:tabs>
                <w:tab w:val="left" w:pos="342"/>
                <w:tab w:val="right" w:pos="518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Print, but do </w:t>
            </w:r>
            <w:r w:rsidRPr="00E66CF9">
              <w:rPr>
                <w:rFonts w:ascii="Arial" w:eastAsia="Calibri" w:hAnsi="Arial" w:cs="Arial"/>
                <w:b/>
                <w:sz w:val="24"/>
                <w:szCs w:val="24"/>
              </w:rPr>
              <w:t>NOT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complete Friday, </w:t>
            </w:r>
            <w:r w:rsidR="00927108">
              <w:rPr>
                <w:rFonts w:ascii="Arial" w:eastAsia="Calibri" w:hAnsi="Arial" w:cs="Arial"/>
                <w:sz w:val="24"/>
                <w:szCs w:val="24"/>
              </w:rPr>
              <w:t>April 11</w:t>
            </w:r>
            <w:r w:rsidR="00927108" w:rsidRPr="0092710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2710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66CF9">
              <w:rPr>
                <w:rFonts w:ascii="Arial" w:eastAsia="Calibri" w:hAnsi="Arial" w:cs="Arial"/>
                <w:sz w:val="24"/>
                <w:szCs w:val="24"/>
                <w:u w:val="single"/>
              </w:rPr>
              <w:t>and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bring to class</w:t>
            </w:r>
            <w:bookmarkStart w:id="0" w:name="_GoBack"/>
            <w:bookmarkEnd w:id="0"/>
          </w:p>
        </w:tc>
        <w:tc>
          <w:tcPr>
            <w:tcW w:w="1998" w:type="dxa"/>
          </w:tcPr>
          <w:p w:rsidR="006F09CE" w:rsidRDefault="006F09CE" w:rsidP="00927108">
            <w:r w:rsidRPr="00C4365C"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927108">
              <w:rPr>
                <w:rFonts w:ascii="Arial" w:eastAsia="Calibri" w:hAnsi="Arial" w:cs="Arial"/>
                <w:sz w:val="24"/>
                <w:szCs w:val="24"/>
              </w:rPr>
              <w:t>April 11</w:t>
            </w:r>
            <w:r w:rsidR="00927108" w:rsidRPr="0092710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2710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E748E" w:rsidRPr="004B1188" w:rsidTr="00AE748E">
        <w:trPr>
          <w:trHeight w:val="1223"/>
        </w:trPr>
        <w:tc>
          <w:tcPr>
            <w:tcW w:w="1818" w:type="dxa"/>
          </w:tcPr>
          <w:p w:rsidR="00AE748E" w:rsidRPr="004B1188" w:rsidRDefault="00AE748E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143A1A" w:rsidRDefault="00AE748E" w:rsidP="00143A1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Technical Writing #3</w:t>
            </w:r>
          </w:p>
          <w:p w:rsidR="00AE748E" w:rsidRDefault="00AE748E" w:rsidP="00143A1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ab/>
              <w:t xml:space="preserve">Refer to your Lab Follow-up spreadsheets 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  <w:t>Parts I and II for help in determining whic</w:t>
            </w:r>
            <w:r w:rsidR="00143A1A">
              <w:rPr>
                <w:rFonts w:ascii="Arial" w:eastAsia="Calibri" w:hAnsi="Arial" w:cs="Arial"/>
                <w:sz w:val="24"/>
                <w:szCs w:val="24"/>
              </w:rPr>
              <w:t xml:space="preserve">h </w:t>
            </w:r>
            <w:r w:rsidR="00143A1A">
              <w:rPr>
                <w:rFonts w:ascii="Arial" w:eastAsia="Calibri" w:hAnsi="Arial" w:cs="Arial"/>
                <w:sz w:val="24"/>
                <w:szCs w:val="24"/>
              </w:rPr>
              <w:tab/>
              <w:t>function best fits your data.</w:t>
            </w:r>
          </w:p>
        </w:tc>
        <w:tc>
          <w:tcPr>
            <w:tcW w:w="1998" w:type="dxa"/>
          </w:tcPr>
          <w:p w:rsidR="00AE748E" w:rsidRPr="00C4365C" w:rsidRDefault="00AE748E" w:rsidP="0092710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Fri, April 11</w:t>
            </w:r>
            <w:r w:rsidRPr="00AE748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3EBE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37B2D"/>
    <w:rsid w:val="00140B4B"/>
    <w:rsid w:val="00141697"/>
    <w:rsid w:val="00141A18"/>
    <w:rsid w:val="00141B5B"/>
    <w:rsid w:val="00142EA6"/>
    <w:rsid w:val="00143A1A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2D4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36C8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21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9CE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40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0D6D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57D3"/>
    <w:rsid w:val="0091683E"/>
    <w:rsid w:val="00916C50"/>
    <w:rsid w:val="009173F7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27108"/>
    <w:rsid w:val="00930227"/>
    <w:rsid w:val="009302C5"/>
    <w:rsid w:val="0093041A"/>
    <w:rsid w:val="00931BF7"/>
    <w:rsid w:val="00931C37"/>
    <w:rsid w:val="00933576"/>
    <w:rsid w:val="00934047"/>
    <w:rsid w:val="00934443"/>
    <w:rsid w:val="0093459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364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37D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A71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E748E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D0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087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711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2A0B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274E"/>
    <w:rsid w:val="00D728C6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4E76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14</cp:revision>
  <dcterms:created xsi:type="dcterms:W3CDTF">2011-11-06T20:15:00Z</dcterms:created>
  <dcterms:modified xsi:type="dcterms:W3CDTF">2014-03-31T17:20:00Z</dcterms:modified>
</cp:coreProperties>
</file>